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2B8" w:rsidRPr="00D43385" w:rsidRDefault="005A52B8" w:rsidP="0076779D">
      <w:pPr>
        <w:jc w:val="center"/>
        <w:rPr>
          <w:b/>
          <w:bCs/>
          <w:szCs w:val="28"/>
        </w:rPr>
      </w:pPr>
      <w:r w:rsidRPr="00D43385">
        <w:rPr>
          <w:b/>
          <w:bCs/>
          <w:szCs w:val="28"/>
        </w:rPr>
        <w:t>EFFECT OF ENTREPRENEURIAL ORIENTATION ON PERFORMANCE OF SACHET WATER BUSINESS IN GOMBE STATE</w:t>
      </w:r>
    </w:p>
    <w:p w:rsidR="005A52B8" w:rsidRPr="00D43385" w:rsidRDefault="005A52B8" w:rsidP="0076779D">
      <w:pPr>
        <w:pStyle w:val="NormalWeb"/>
        <w:shd w:val="clear" w:color="auto" w:fill="FFFFFF"/>
        <w:tabs>
          <w:tab w:val="left" w:pos="3005"/>
          <w:tab w:val="center" w:pos="4513"/>
        </w:tabs>
        <w:spacing w:before="0" w:beforeAutospacing="0" w:after="0" w:afterAutospacing="0" w:line="360" w:lineRule="auto"/>
        <w:jc w:val="center"/>
        <w:rPr>
          <w:rStyle w:val="Strong"/>
          <w:color w:val="000000"/>
          <w:sz w:val="28"/>
          <w:szCs w:val="28"/>
          <w:lang w:val="en-US"/>
        </w:rPr>
      </w:pPr>
    </w:p>
    <w:p w:rsidR="005A52B8" w:rsidRPr="00D43385" w:rsidRDefault="005A52B8" w:rsidP="0076779D">
      <w:pPr>
        <w:pStyle w:val="NormalWeb"/>
        <w:shd w:val="clear" w:color="auto" w:fill="FFFFFF"/>
        <w:tabs>
          <w:tab w:val="left" w:pos="3005"/>
          <w:tab w:val="center" w:pos="4513"/>
        </w:tabs>
        <w:spacing w:before="0" w:beforeAutospacing="0" w:after="0" w:afterAutospacing="0" w:line="360" w:lineRule="auto"/>
        <w:jc w:val="center"/>
        <w:rPr>
          <w:rStyle w:val="Strong"/>
          <w:color w:val="000000"/>
          <w:sz w:val="28"/>
          <w:szCs w:val="28"/>
        </w:rPr>
      </w:pPr>
    </w:p>
    <w:p w:rsidR="005A52B8" w:rsidRPr="00D43385" w:rsidRDefault="005A52B8" w:rsidP="0076779D">
      <w:pPr>
        <w:pStyle w:val="NormalWeb"/>
        <w:shd w:val="clear" w:color="auto" w:fill="FFFFFF"/>
        <w:tabs>
          <w:tab w:val="left" w:pos="3005"/>
          <w:tab w:val="center" w:pos="4513"/>
        </w:tabs>
        <w:spacing w:before="0" w:beforeAutospacing="0" w:after="0" w:afterAutospacing="0" w:line="360" w:lineRule="auto"/>
        <w:jc w:val="center"/>
        <w:rPr>
          <w:rStyle w:val="Strong"/>
          <w:color w:val="000000"/>
          <w:sz w:val="28"/>
          <w:szCs w:val="28"/>
        </w:rPr>
      </w:pPr>
    </w:p>
    <w:p w:rsidR="005A52B8" w:rsidRPr="00D43385" w:rsidRDefault="005A52B8" w:rsidP="0076779D">
      <w:pPr>
        <w:pStyle w:val="NormalWeb"/>
        <w:shd w:val="clear" w:color="auto" w:fill="FFFFFF"/>
        <w:tabs>
          <w:tab w:val="left" w:pos="3005"/>
          <w:tab w:val="center" w:pos="4513"/>
        </w:tabs>
        <w:spacing w:before="0" w:beforeAutospacing="0" w:after="0" w:afterAutospacing="0" w:line="360" w:lineRule="auto"/>
        <w:jc w:val="center"/>
        <w:rPr>
          <w:rStyle w:val="Strong"/>
          <w:color w:val="000000"/>
          <w:sz w:val="28"/>
          <w:szCs w:val="28"/>
        </w:rPr>
      </w:pPr>
    </w:p>
    <w:p w:rsidR="005A52B8" w:rsidRPr="00D43385" w:rsidRDefault="005A52B8" w:rsidP="0076779D">
      <w:pPr>
        <w:pStyle w:val="NormalWeb"/>
        <w:shd w:val="clear" w:color="auto" w:fill="FFFFFF"/>
        <w:tabs>
          <w:tab w:val="left" w:pos="3005"/>
          <w:tab w:val="center" w:pos="4513"/>
        </w:tabs>
        <w:spacing w:before="0" w:beforeAutospacing="0" w:after="0" w:afterAutospacing="0" w:line="360" w:lineRule="auto"/>
        <w:jc w:val="center"/>
        <w:rPr>
          <w:rStyle w:val="Strong"/>
          <w:color w:val="000000"/>
          <w:sz w:val="28"/>
          <w:szCs w:val="28"/>
        </w:rPr>
      </w:pPr>
    </w:p>
    <w:p w:rsidR="005A52B8" w:rsidRPr="00D43385" w:rsidRDefault="005A52B8" w:rsidP="0076779D">
      <w:pPr>
        <w:pStyle w:val="NormalWeb"/>
        <w:shd w:val="clear" w:color="auto" w:fill="FFFFFF"/>
        <w:tabs>
          <w:tab w:val="left" w:pos="3005"/>
          <w:tab w:val="center" w:pos="4513"/>
        </w:tabs>
        <w:spacing w:before="0" w:beforeAutospacing="0" w:after="0" w:afterAutospacing="0" w:line="360" w:lineRule="auto"/>
        <w:jc w:val="center"/>
        <w:rPr>
          <w:rStyle w:val="Strong"/>
          <w:color w:val="000000"/>
          <w:sz w:val="28"/>
          <w:szCs w:val="28"/>
        </w:rPr>
      </w:pPr>
    </w:p>
    <w:p w:rsidR="005A52B8" w:rsidRPr="00D43385" w:rsidRDefault="005A52B8" w:rsidP="0076779D">
      <w:pPr>
        <w:pStyle w:val="NormalWeb"/>
        <w:shd w:val="clear" w:color="auto" w:fill="FFFFFF"/>
        <w:tabs>
          <w:tab w:val="left" w:pos="3005"/>
          <w:tab w:val="center" w:pos="4513"/>
        </w:tabs>
        <w:spacing w:before="0" w:beforeAutospacing="0" w:after="0" w:afterAutospacing="0" w:line="360" w:lineRule="auto"/>
        <w:jc w:val="center"/>
        <w:rPr>
          <w:rStyle w:val="Strong"/>
          <w:color w:val="000000"/>
          <w:sz w:val="28"/>
          <w:szCs w:val="28"/>
        </w:rPr>
      </w:pPr>
    </w:p>
    <w:p w:rsidR="005A52B8" w:rsidRPr="00D43385" w:rsidRDefault="005A52B8" w:rsidP="0076779D">
      <w:pPr>
        <w:pStyle w:val="NormalWeb"/>
        <w:shd w:val="clear" w:color="auto" w:fill="FFFFFF"/>
        <w:tabs>
          <w:tab w:val="left" w:pos="3005"/>
          <w:tab w:val="center" w:pos="4513"/>
        </w:tabs>
        <w:spacing w:before="0" w:beforeAutospacing="0" w:after="0" w:afterAutospacing="0" w:line="360" w:lineRule="auto"/>
        <w:jc w:val="center"/>
        <w:rPr>
          <w:rStyle w:val="Strong"/>
          <w:color w:val="000000"/>
          <w:sz w:val="28"/>
          <w:szCs w:val="28"/>
        </w:rPr>
      </w:pPr>
      <w:r w:rsidRPr="00D43385">
        <w:rPr>
          <w:rStyle w:val="Strong"/>
          <w:color w:val="000000"/>
          <w:sz w:val="28"/>
          <w:szCs w:val="28"/>
        </w:rPr>
        <w:t xml:space="preserve">BY </w:t>
      </w:r>
    </w:p>
    <w:p w:rsidR="005A52B8" w:rsidRPr="00D43385" w:rsidRDefault="005A52B8" w:rsidP="0076779D">
      <w:pPr>
        <w:pStyle w:val="NormalWeb"/>
        <w:shd w:val="clear" w:color="auto" w:fill="FFFFFF"/>
        <w:tabs>
          <w:tab w:val="left" w:pos="3005"/>
          <w:tab w:val="center" w:pos="4513"/>
        </w:tabs>
        <w:spacing w:before="0" w:beforeAutospacing="0" w:after="0" w:afterAutospacing="0" w:line="360" w:lineRule="auto"/>
        <w:jc w:val="center"/>
        <w:rPr>
          <w:rStyle w:val="Strong"/>
          <w:color w:val="000000"/>
          <w:sz w:val="28"/>
          <w:szCs w:val="28"/>
        </w:rPr>
      </w:pPr>
      <w:r w:rsidRPr="00D43385">
        <w:rPr>
          <w:rStyle w:val="Strong"/>
          <w:color w:val="000000"/>
          <w:sz w:val="28"/>
          <w:szCs w:val="28"/>
        </w:rPr>
        <w:t xml:space="preserve">SULAIMAN BELLO </w:t>
      </w:r>
    </w:p>
    <w:p w:rsidR="005A52B8" w:rsidRPr="00D43385" w:rsidRDefault="005A52B8" w:rsidP="0076779D">
      <w:pPr>
        <w:pStyle w:val="NormalWeb"/>
        <w:shd w:val="clear" w:color="auto" w:fill="FFFFFF"/>
        <w:tabs>
          <w:tab w:val="left" w:pos="3005"/>
          <w:tab w:val="center" w:pos="4513"/>
        </w:tabs>
        <w:spacing w:before="0" w:beforeAutospacing="0" w:after="0" w:afterAutospacing="0" w:line="360" w:lineRule="auto"/>
        <w:jc w:val="center"/>
        <w:rPr>
          <w:rStyle w:val="Strong"/>
          <w:color w:val="000000"/>
          <w:sz w:val="28"/>
          <w:szCs w:val="28"/>
        </w:rPr>
      </w:pPr>
      <w:r w:rsidRPr="00D43385">
        <w:rPr>
          <w:rStyle w:val="Strong"/>
          <w:color w:val="000000"/>
          <w:sz w:val="28"/>
          <w:szCs w:val="28"/>
        </w:rPr>
        <w:t>ND/BAM/22/009</w:t>
      </w:r>
    </w:p>
    <w:p w:rsidR="005A52B8" w:rsidRPr="00D43385" w:rsidRDefault="005A52B8" w:rsidP="0076779D">
      <w:pPr>
        <w:pStyle w:val="NormalWeb"/>
        <w:shd w:val="clear" w:color="auto" w:fill="FFFFFF"/>
        <w:tabs>
          <w:tab w:val="left" w:pos="3005"/>
          <w:tab w:val="center" w:pos="4513"/>
        </w:tabs>
        <w:spacing w:before="0" w:beforeAutospacing="0" w:after="0" w:afterAutospacing="0" w:line="360" w:lineRule="auto"/>
        <w:jc w:val="center"/>
        <w:rPr>
          <w:rStyle w:val="Strong"/>
          <w:color w:val="000000"/>
          <w:sz w:val="28"/>
          <w:szCs w:val="28"/>
        </w:rPr>
      </w:pPr>
    </w:p>
    <w:p w:rsidR="005A52B8" w:rsidRPr="00D43385" w:rsidRDefault="005A52B8" w:rsidP="0076779D">
      <w:pPr>
        <w:pStyle w:val="NormalWeb"/>
        <w:shd w:val="clear" w:color="auto" w:fill="FFFFFF"/>
        <w:tabs>
          <w:tab w:val="left" w:pos="3005"/>
          <w:tab w:val="center" w:pos="4513"/>
        </w:tabs>
        <w:spacing w:before="0" w:beforeAutospacing="0" w:after="0" w:afterAutospacing="0" w:line="360" w:lineRule="auto"/>
        <w:jc w:val="center"/>
        <w:rPr>
          <w:rStyle w:val="Strong"/>
          <w:color w:val="000000"/>
          <w:sz w:val="28"/>
          <w:szCs w:val="28"/>
        </w:rPr>
      </w:pPr>
    </w:p>
    <w:p w:rsidR="005A52B8" w:rsidRPr="00D43385" w:rsidRDefault="005A52B8" w:rsidP="0076779D">
      <w:pPr>
        <w:pStyle w:val="NormalWeb"/>
        <w:shd w:val="clear" w:color="auto" w:fill="FFFFFF"/>
        <w:tabs>
          <w:tab w:val="left" w:pos="3005"/>
          <w:tab w:val="center" w:pos="4513"/>
        </w:tabs>
        <w:spacing w:before="0" w:beforeAutospacing="0" w:after="0" w:afterAutospacing="0" w:line="360" w:lineRule="auto"/>
        <w:jc w:val="center"/>
        <w:rPr>
          <w:rStyle w:val="Strong"/>
          <w:color w:val="000000"/>
          <w:sz w:val="28"/>
          <w:szCs w:val="28"/>
        </w:rPr>
      </w:pPr>
      <w:r w:rsidRPr="00D43385">
        <w:rPr>
          <w:rStyle w:val="Strong"/>
          <w:color w:val="000000"/>
          <w:sz w:val="28"/>
          <w:szCs w:val="28"/>
        </w:rPr>
        <w:t>SUBMITTED TO THE DEPARTMENT OF BUSINESS ADMINISTRATION AND MANAGEMENT GOMBE STATE POLYTECHNIC BAJOGA IN PARTIAL FULFILMENT OF THE REQUIREMENT FOR THE AWARD OF NATIONAL DIPLOMA IN BUSINESS ADMINSTRATION</w:t>
      </w:r>
    </w:p>
    <w:p w:rsidR="005A52B8" w:rsidRPr="00D43385" w:rsidRDefault="005A52B8" w:rsidP="0076779D">
      <w:pPr>
        <w:pStyle w:val="NormalWeb"/>
        <w:shd w:val="clear" w:color="auto" w:fill="FFFFFF"/>
        <w:tabs>
          <w:tab w:val="left" w:pos="3005"/>
          <w:tab w:val="center" w:pos="4513"/>
        </w:tabs>
        <w:spacing w:before="0" w:beforeAutospacing="0" w:after="0" w:afterAutospacing="0" w:line="360" w:lineRule="auto"/>
        <w:jc w:val="center"/>
        <w:rPr>
          <w:rStyle w:val="Strong"/>
          <w:color w:val="000000"/>
          <w:sz w:val="28"/>
          <w:szCs w:val="28"/>
        </w:rPr>
      </w:pPr>
    </w:p>
    <w:p w:rsidR="005A52B8" w:rsidRPr="00D43385" w:rsidRDefault="005A52B8" w:rsidP="0076779D">
      <w:pPr>
        <w:pStyle w:val="NormalWeb"/>
        <w:shd w:val="clear" w:color="auto" w:fill="FFFFFF"/>
        <w:tabs>
          <w:tab w:val="left" w:pos="3005"/>
          <w:tab w:val="center" w:pos="4513"/>
        </w:tabs>
        <w:spacing w:before="0" w:beforeAutospacing="0" w:after="0" w:afterAutospacing="0" w:line="360" w:lineRule="auto"/>
        <w:jc w:val="center"/>
        <w:rPr>
          <w:rStyle w:val="Strong"/>
          <w:color w:val="000000"/>
          <w:sz w:val="28"/>
          <w:szCs w:val="28"/>
        </w:rPr>
      </w:pPr>
    </w:p>
    <w:p w:rsidR="005A52B8" w:rsidRPr="00D43385" w:rsidRDefault="005A52B8" w:rsidP="0076779D">
      <w:pPr>
        <w:pStyle w:val="NormalWeb"/>
        <w:shd w:val="clear" w:color="auto" w:fill="FFFFFF"/>
        <w:tabs>
          <w:tab w:val="left" w:pos="3005"/>
          <w:tab w:val="center" w:pos="4513"/>
        </w:tabs>
        <w:spacing w:before="0" w:beforeAutospacing="0" w:after="0" w:afterAutospacing="0" w:line="360" w:lineRule="auto"/>
        <w:jc w:val="center"/>
        <w:rPr>
          <w:rStyle w:val="Strong"/>
          <w:color w:val="000000"/>
          <w:sz w:val="28"/>
          <w:szCs w:val="28"/>
        </w:rPr>
      </w:pPr>
    </w:p>
    <w:p w:rsidR="005A52B8" w:rsidRPr="00D43385" w:rsidRDefault="005A52B8" w:rsidP="0076779D">
      <w:pPr>
        <w:pStyle w:val="NormalWeb"/>
        <w:shd w:val="clear" w:color="auto" w:fill="FFFFFF"/>
        <w:tabs>
          <w:tab w:val="left" w:pos="3005"/>
          <w:tab w:val="center" w:pos="4513"/>
        </w:tabs>
        <w:spacing w:before="0" w:beforeAutospacing="0" w:after="0" w:afterAutospacing="0" w:line="360" w:lineRule="auto"/>
        <w:jc w:val="center"/>
        <w:rPr>
          <w:rStyle w:val="Strong"/>
          <w:color w:val="000000"/>
          <w:sz w:val="28"/>
          <w:szCs w:val="28"/>
        </w:rPr>
      </w:pPr>
    </w:p>
    <w:p w:rsidR="005A52B8" w:rsidRPr="00D43385" w:rsidRDefault="005A52B8" w:rsidP="0076779D">
      <w:pPr>
        <w:pStyle w:val="NormalWeb"/>
        <w:shd w:val="clear" w:color="auto" w:fill="FFFFFF"/>
        <w:tabs>
          <w:tab w:val="left" w:pos="3005"/>
          <w:tab w:val="center" w:pos="4513"/>
        </w:tabs>
        <w:spacing w:before="0" w:beforeAutospacing="0" w:after="0" w:afterAutospacing="0" w:line="360" w:lineRule="auto"/>
        <w:jc w:val="center"/>
        <w:rPr>
          <w:rStyle w:val="Strong"/>
          <w:color w:val="000000"/>
          <w:sz w:val="28"/>
          <w:szCs w:val="28"/>
        </w:rPr>
      </w:pPr>
      <w:r w:rsidRPr="00D43385">
        <w:rPr>
          <w:rStyle w:val="Strong"/>
          <w:color w:val="000000"/>
          <w:sz w:val="28"/>
          <w:szCs w:val="28"/>
        </w:rPr>
        <w:t>MAY, 2025</w:t>
      </w:r>
    </w:p>
    <w:p w:rsidR="005A52B8" w:rsidRPr="00D43385" w:rsidRDefault="005A52B8" w:rsidP="0076779D">
      <w:pPr>
        <w:pStyle w:val="Heading1"/>
        <w:jc w:val="center"/>
        <w:rPr>
          <w:szCs w:val="28"/>
        </w:rPr>
      </w:pPr>
      <w:r w:rsidRPr="00D43385">
        <w:rPr>
          <w:rStyle w:val="Strong"/>
          <w:color w:val="000000"/>
          <w:szCs w:val="28"/>
        </w:rPr>
        <w:br w:type="page"/>
      </w:r>
      <w:bookmarkStart w:id="0" w:name="_Toc98332299"/>
      <w:bookmarkStart w:id="1" w:name="_Toc99523563"/>
      <w:bookmarkStart w:id="2" w:name="_Toc22693"/>
      <w:bookmarkStart w:id="3" w:name="_Toc199232339"/>
      <w:r w:rsidRPr="00D43385">
        <w:rPr>
          <w:szCs w:val="28"/>
        </w:rPr>
        <w:lastRenderedPageBreak/>
        <w:t>DECLARATION</w:t>
      </w:r>
      <w:bookmarkEnd w:id="0"/>
      <w:bookmarkEnd w:id="1"/>
      <w:bookmarkEnd w:id="2"/>
      <w:bookmarkEnd w:id="3"/>
    </w:p>
    <w:p w:rsidR="005A52B8" w:rsidRPr="00D43385" w:rsidRDefault="005A52B8" w:rsidP="0076779D">
      <w:pPr>
        <w:spacing w:after="310"/>
        <w:ind w:right="8"/>
        <w:rPr>
          <w:szCs w:val="28"/>
        </w:rPr>
      </w:pPr>
      <w:r w:rsidRPr="00D43385">
        <w:rPr>
          <w:szCs w:val="28"/>
        </w:rPr>
        <w:t xml:space="preserve">I hereby declared that this work is the product of my research effort, under taken under the supervision of </w:t>
      </w:r>
      <w:r w:rsidRPr="00D43385">
        <w:rPr>
          <w:b/>
          <w:bCs/>
          <w:szCs w:val="28"/>
        </w:rPr>
        <w:t>Abdullahi Muhammad</w:t>
      </w:r>
      <w:r w:rsidRPr="00D43385">
        <w:rPr>
          <w:szCs w:val="28"/>
        </w:rPr>
        <w:t xml:space="preserve"> and has not been presented and will not be presented elsewhere for the award of ND certificate. All sources have been dully acknowledged. </w:t>
      </w:r>
    </w:p>
    <w:p w:rsidR="005A52B8" w:rsidRPr="00D43385" w:rsidRDefault="005A52B8" w:rsidP="0076779D">
      <w:pPr>
        <w:ind w:left="34"/>
        <w:rPr>
          <w:szCs w:val="28"/>
        </w:rPr>
      </w:pPr>
      <w:r w:rsidRPr="00D43385">
        <w:rPr>
          <w:szCs w:val="28"/>
        </w:rPr>
        <w:t xml:space="preserve"> </w:t>
      </w:r>
    </w:p>
    <w:tbl>
      <w:tblPr>
        <w:tblW w:w="9018" w:type="dxa"/>
        <w:tblInd w:w="38" w:type="dxa"/>
        <w:tblCellMar>
          <w:top w:w="16" w:type="dxa"/>
          <w:right w:w="38" w:type="dxa"/>
        </w:tblCellMar>
        <w:tblLook w:val="04A0" w:firstRow="1" w:lastRow="0" w:firstColumn="1" w:lastColumn="0" w:noHBand="0" w:noVBand="1"/>
      </w:tblPr>
      <w:tblGrid>
        <w:gridCol w:w="710"/>
        <w:gridCol w:w="4926"/>
        <w:gridCol w:w="1882"/>
        <w:gridCol w:w="1500"/>
      </w:tblGrid>
      <w:tr w:rsidR="00D16592" w:rsidRPr="00D43385" w:rsidTr="005A52B8">
        <w:trPr>
          <w:trHeight w:val="382"/>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5A52B8" w:rsidRPr="00D43385" w:rsidRDefault="005A52B8" w:rsidP="0076779D">
            <w:pPr>
              <w:ind w:left="29"/>
              <w:rPr>
                <w:rFonts w:eastAsia="Times New Roman"/>
                <w:szCs w:val="28"/>
              </w:rPr>
            </w:pPr>
            <w:r w:rsidRPr="00D43385">
              <w:rPr>
                <w:rFonts w:eastAsia="Times New Roman"/>
                <w:b/>
                <w:szCs w:val="28"/>
              </w:rPr>
              <w:t xml:space="preserve">S/N </w:t>
            </w:r>
          </w:p>
        </w:tc>
        <w:tc>
          <w:tcPr>
            <w:tcW w:w="4926" w:type="dxa"/>
            <w:tcBorders>
              <w:top w:val="single" w:sz="4" w:space="0" w:color="000000"/>
              <w:left w:val="single" w:sz="4" w:space="0" w:color="000000"/>
              <w:bottom w:val="single" w:sz="4" w:space="0" w:color="000000"/>
              <w:right w:val="single" w:sz="4" w:space="0" w:color="000000"/>
            </w:tcBorders>
            <w:shd w:val="clear" w:color="auto" w:fill="auto"/>
          </w:tcPr>
          <w:p w:rsidR="005A52B8" w:rsidRPr="00D43385" w:rsidRDefault="005A52B8" w:rsidP="0076779D">
            <w:pPr>
              <w:ind w:right="68"/>
              <w:jc w:val="center"/>
              <w:rPr>
                <w:rFonts w:eastAsia="Times New Roman"/>
                <w:szCs w:val="28"/>
              </w:rPr>
            </w:pPr>
            <w:r w:rsidRPr="00D43385">
              <w:rPr>
                <w:rFonts w:eastAsia="Times New Roman"/>
                <w:b/>
                <w:szCs w:val="28"/>
              </w:rPr>
              <w:t xml:space="preserve">NAME </w:t>
            </w:r>
          </w:p>
        </w:tc>
        <w:tc>
          <w:tcPr>
            <w:tcW w:w="1882" w:type="dxa"/>
            <w:tcBorders>
              <w:top w:val="single" w:sz="4" w:space="0" w:color="000000"/>
              <w:left w:val="single" w:sz="4" w:space="0" w:color="000000"/>
              <w:bottom w:val="single" w:sz="4" w:space="0" w:color="000000"/>
              <w:right w:val="single" w:sz="4" w:space="0" w:color="000000"/>
            </w:tcBorders>
            <w:shd w:val="clear" w:color="auto" w:fill="auto"/>
          </w:tcPr>
          <w:p w:rsidR="005A52B8" w:rsidRPr="00D43385" w:rsidRDefault="005A52B8" w:rsidP="0076779D">
            <w:pPr>
              <w:rPr>
                <w:rFonts w:eastAsia="Times New Roman"/>
                <w:szCs w:val="28"/>
              </w:rPr>
            </w:pPr>
            <w:r w:rsidRPr="00D43385">
              <w:rPr>
                <w:rFonts w:eastAsia="Times New Roman"/>
                <w:b/>
                <w:szCs w:val="28"/>
              </w:rPr>
              <w:t xml:space="preserve">SIGNATURE </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rsidR="005A52B8" w:rsidRPr="00D43385" w:rsidRDefault="005A52B8" w:rsidP="0076779D">
            <w:pPr>
              <w:ind w:right="70"/>
              <w:jc w:val="center"/>
              <w:rPr>
                <w:rFonts w:eastAsia="Times New Roman"/>
                <w:szCs w:val="28"/>
              </w:rPr>
            </w:pPr>
            <w:r w:rsidRPr="00D43385">
              <w:rPr>
                <w:rFonts w:eastAsia="Times New Roman"/>
                <w:b/>
                <w:szCs w:val="28"/>
              </w:rPr>
              <w:t xml:space="preserve">DATE </w:t>
            </w:r>
          </w:p>
        </w:tc>
      </w:tr>
      <w:tr w:rsidR="00D16592" w:rsidRPr="00D43385" w:rsidTr="005A52B8">
        <w:trPr>
          <w:trHeight w:val="379"/>
        </w:trPr>
        <w:tc>
          <w:tcPr>
            <w:tcW w:w="710" w:type="dxa"/>
            <w:tcBorders>
              <w:top w:val="single" w:sz="4" w:space="0" w:color="000000"/>
              <w:left w:val="single" w:sz="4" w:space="0" w:color="000000"/>
              <w:bottom w:val="single" w:sz="4" w:space="0" w:color="000000"/>
              <w:right w:val="single" w:sz="4" w:space="0" w:color="000000"/>
            </w:tcBorders>
            <w:shd w:val="clear" w:color="auto" w:fill="auto"/>
          </w:tcPr>
          <w:p w:rsidR="005A52B8" w:rsidRPr="00D43385" w:rsidRDefault="005A52B8" w:rsidP="0076779D">
            <w:pPr>
              <w:rPr>
                <w:rFonts w:eastAsia="Times New Roman"/>
                <w:szCs w:val="28"/>
              </w:rPr>
            </w:pPr>
            <w:r w:rsidRPr="00D43385">
              <w:rPr>
                <w:rFonts w:eastAsia="Times New Roman"/>
                <w:szCs w:val="28"/>
              </w:rPr>
              <w:t xml:space="preserve">1 </w:t>
            </w:r>
          </w:p>
        </w:tc>
        <w:tc>
          <w:tcPr>
            <w:tcW w:w="4926" w:type="dxa"/>
            <w:tcBorders>
              <w:top w:val="single" w:sz="4" w:space="0" w:color="000000"/>
              <w:left w:val="single" w:sz="4" w:space="0" w:color="000000"/>
              <w:bottom w:val="single" w:sz="4" w:space="0" w:color="000000"/>
              <w:right w:val="single" w:sz="4" w:space="0" w:color="000000"/>
            </w:tcBorders>
            <w:shd w:val="clear" w:color="auto" w:fill="auto"/>
          </w:tcPr>
          <w:p w:rsidR="005A52B8" w:rsidRPr="00D43385" w:rsidRDefault="005A52B8" w:rsidP="0076779D">
            <w:pPr>
              <w:rPr>
                <w:rFonts w:eastAsia="Times New Roman"/>
                <w:szCs w:val="28"/>
              </w:rPr>
            </w:pPr>
            <w:r w:rsidRPr="00D43385">
              <w:rPr>
                <w:rFonts w:eastAsia="Times New Roman"/>
                <w:szCs w:val="28"/>
              </w:rPr>
              <w:t xml:space="preserve"> Sulaiman Bello </w:t>
            </w:r>
          </w:p>
        </w:tc>
        <w:tc>
          <w:tcPr>
            <w:tcW w:w="1882" w:type="dxa"/>
            <w:tcBorders>
              <w:top w:val="single" w:sz="4" w:space="0" w:color="000000"/>
              <w:left w:val="single" w:sz="4" w:space="0" w:color="000000"/>
              <w:bottom w:val="single" w:sz="4" w:space="0" w:color="000000"/>
              <w:right w:val="single" w:sz="4" w:space="0" w:color="000000"/>
            </w:tcBorders>
            <w:shd w:val="clear" w:color="auto" w:fill="auto"/>
          </w:tcPr>
          <w:p w:rsidR="005A52B8" w:rsidRPr="00D43385" w:rsidRDefault="005A52B8" w:rsidP="0076779D">
            <w:pPr>
              <w:rPr>
                <w:rFonts w:eastAsia="Times New Roman"/>
                <w:szCs w:val="28"/>
              </w:rPr>
            </w:pPr>
            <w:r w:rsidRPr="00D43385">
              <w:rPr>
                <w:rFonts w:eastAsia="Times New Roman"/>
                <w:szCs w:val="28"/>
              </w:rPr>
              <w:t xml:space="preserve"> </w:t>
            </w: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rsidR="005A52B8" w:rsidRPr="00D43385" w:rsidRDefault="005A52B8" w:rsidP="0076779D">
            <w:pPr>
              <w:rPr>
                <w:rFonts w:eastAsia="Times New Roman"/>
                <w:szCs w:val="28"/>
              </w:rPr>
            </w:pPr>
            <w:r w:rsidRPr="00D43385">
              <w:rPr>
                <w:rFonts w:eastAsia="Times New Roman"/>
                <w:szCs w:val="28"/>
              </w:rPr>
              <w:t xml:space="preserve"> </w:t>
            </w:r>
          </w:p>
        </w:tc>
      </w:tr>
    </w:tbl>
    <w:p w:rsidR="005A52B8" w:rsidRPr="00D43385" w:rsidRDefault="005A52B8" w:rsidP="0076779D">
      <w:pPr>
        <w:rPr>
          <w:szCs w:val="28"/>
        </w:rPr>
      </w:pPr>
      <w:bookmarkStart w:id="4" w:name="_Toc22694"/>
    </w:p>
    <w:p w:rsidR="005A52B8" w:rsidRPr="00D43385" w:rsidRDefault="005A52B8" w:rsidP="0076779D">
      <w:pPr>
        <w:pStyle w:val="Heading1"/>
        <w:jc w:val="center"/>
        <w:rPr>
          <w:szCs w:val="28"/>
        </w:rPr>
      </w:pPr>
      <w:r w:rsidRPr="00D43385">
        <w:rPr>
          <w:szCs w:val="28"/>
        </w:rPr>
        <w:br w:type="page"/>
      </w:r>
      <w:bookmarkStart w:id="5" w:name="_Toc98332300"/>
      <w:bookmarkStart w:id="6" w:name="_Toc99523564"/>
      <w:bookmarkStart w:id="7" w:name="_Toc199232340"/>
      <w:r w:rsidRPr="00D43385">
        <w:rPr>
          <w:szCs w:val="28"/>
        </w:rPr>
        <w:lastRenderedPageBreak/>
        <w:t>CERTIFICATION</w:t>
      </w:r>
      <w:bookmarkEnd w:id="4"/>
      <w:bookmarkEnd w:id="5"/>
      <w:bookmarkEnd w:id="6"/>
      <w:bookmarkEnd w:id="7"/>
    </w:p>
    <w:p w:rsidR="005A52B8" w:rsidRPr="00D43385" w:rsidRDefault="005A52B8" w:rsidP="0076779D">
      <w:pPr>
        <w:rPr>
          <w:szCs w:val="28"/>
        </w:rPr>
      </w:pPr>
      <w:r w:rsidRPr="00D43385">
        <w:rPr>
          <w:szCs w:val="28"/>
        </w:rPr>
        <w:t xml:space="preserve">This is to certify that the project titled </w:t>
      </w:r>
      <w:r w:rsidRPr="00D43385">
        <w:rPr>
          <w:b/>
          <w:szCs w:val="28"/>
        </w:rPr>
        <w:t>“</w:t>
      </w:r>
      <w:r w:rsidRPr="00D43385">
        <w:rPr>
          <w:b/>
          <w:bCs/>
          <w:szCs w:val="28"/>
        </w:rPr>
        <w:t>Effect of Entrepreneurial Orientation on Performance of Sachet Water Business in Gombe State</w:t>
      </w:r>
      <w:r w:rsidRPr="00D43385">
        <w:rPr>
          <w:b/>
          <w:szCs w:val="28"/>
        </w:rPr>
        <w:t xml:space="preserve">” </w:t>
      </w:r>
      <w:r w:rsidRPr="00D43385">
        <w:rPr>
          <w:szCs w:val="28"/>
        </w:rPr>
        <w:t xml:space="preserve">was carried out under the supervision of: </w:t>
      </w:r>
    </w:p>
    <w:p w:rsidR="005A52B8" w:rsidRPr="00D43385" w:rsidRDefault="005A52B8" w:rsidP="0076779D">
      <w:pPr>
        <w:spacing w:after="131"/>
        <w:ind w:left="34"/>
        <w:rPr>
          <w:szCs w:val="28"/>
        </w:rPr>
      </w:pPr>
      <w:r w:rsidRPr="00D43385">
        <w:rPr>
          <w:szCs w:val="28"/>
        </w:rPr>
        <w:t xml:space="preserve"> </w:t>
      </w:r>
    </w:p>
    <w:p w:rsidR="005A52B8" w:rsidRPr="00D43385" w:rsidRDefault="005A52B8" w:rsidP="0076779D">
      <w:pPr>
        <w:spacing w:after="131"/>
        <w:ind w:left="34"/>
        <w:rPr>
          <w:szCs w:val="28"/>
        </w:rPr>
      </w:pPr>
      <w:r w:rsidRPr="00D43385">
        <w:rPr>
          <w:szCs w:val="28"/>
        </w:rPr>
        <w:t xml:space="preserve"> </w:t>
      </w:r>
    </w:p>
    <w:p w:rsidR="005A52B8" w:rsidRPr="00D43385" w:rsidRDefault="005A52B8" w:rsidP="0076779D">
      <w:pPr>
        <w:tabs>
          <w:tab w:val="center" w:pos="6825"/>
        </w:tabs>
        <w:rPr>
          <w:szCs w:val="28"/>
        </w:rPr>
      </w:pPr>
    </w:p>
    <w:p w:rsidR="005A52B8" w:rsidRPr="00D43385" w:rsidRDefault="005A52B8" w:rsidP="0076779D">
      <w:pPr>
        <w:tabs>
          <w:tab w:val="center" w:pos="6825"/>
        </w:tabs>
        <w:rPr>
          <w:szCs w:val="28"/>
        </w:rPr>
      </w:pPr>
      <w:r w:rsidRPr="00D43385">
        <w:rPr>
          <w:szCs w:val="28"/>
        </w:rPr>
        <w:t xml:space="preserve">_____________________________  </w:t>
      </w:r>
      <w:r w:rsidRPr="00D43385">
        <w:rPr>
          <w:szCs w:val="28"/>
        </w:rPr>
        <w:tab/>
        <w:t xml:space="preserve">            ___________________ </w:t>
      </w:r>
    </w:p>
    <w:p w:rsidR="005A52B8" w:rsidRPr="00D43385" w:rsidRDefault="005A52B8" w:rsidP="0076779D">
      <w:pPr>
        <w:tabs>
          <w:tab w:val="center" w:pos="3634"/>
          <w:tab w:val="center" w:pos="4354"/>
          <w:tab w:val="center" w:pos="5075"/>
          <w:tab w:val="center" w:pos="6689"/>
        </w:tabs>
        <w:rPr>
          <w:szCs w:val="28"/>
        </w:rPr>
      </w:pPr>
      <w:r w:rsidRPr="00D43385">
        <w:rPr>
          <w:szCs w:val="28"/>
        </w:rPr>
        <w:t xml:space="preserve">           Name and Signature </w:t>
      </w:r>
      <w:r w:rsidRPr="00D43385">
        <w:rPr>
          <w:szCs w:val="28"/>
        </w:rPr>
        <w:tab/>
        <w:t xml:space="preserve"> </w:t>
      </w:r>
      <w:r w:rsidRPr="00D43385">
        <w:rPr>
          <w:szCs w:val="28"/>
        </w:rPr>
        <w:tab/>
        <w:t xml:space="preserve"> </w:t>
      </w:r>
      <w:r w:rsidRPr="00D43385">
        <w:rPr>
          <w:szCs w:val="28"/>
        </w:rPr>
        <w:tab/>
        <w:t xml:space="preserve"> </w:t>
      </w:r>
      <w:r w:rsidRPr="00D43385">
        <w:rPr>
          <w:szCs w:val="28"/>
        </w:rPr>
        <w:tab/>
        <w:t xml:space="preserve">                  Date </w:t>
      </w:r>
    </w:p>
    <w:p w:rsidR="005A52B8" w:rsidRPr="00D43385" w:rsidRDefault="005A52B8" w:rsidP="0076779D">
      <w:pPr>
        <w:ind w:left="29"/>
        <w:rPr>
          <w:szCs w:val="28"/>
        </w:rPr>
      </w:pPr>
      <w:r w:rsidRPr="00D43385">
        <w:rPr>
          <w:szCs w:val="28"/>
        </w:rPr>
        <w:t xml:space="preserve">           (Project Supervisor) </w:t>
      </w:r>
    </w:p>
    <w:p w:rsidR="005A52B8" w:rsidRPr="00D43385" w:rsidRDefault="005A52B8" w:rsidP="0076779D">
      <w:pPr>
        <w:spacing w:after="131"/>
        <w:ind w:left="34"/>
        <w:rPr>
          <w:szCs w:val="28"/>
        </w:rPr>
      </w:pPr>
      <w:r w:rsidRPr="00D43385">
        <w:rPr>
          <w:szCs w:val="28"/>
        </w:rPr>
        <w:t xml:space="preserve"> </w:t>
      </w:r>
    </w:p>
    <w:p w:rsidR="005A52B8" w:rsidRPr="00D43385" w:rsidRDefault="005A52B8" w:rsidP="0076779D">
      <w:pPr>
        <w:ind w:left="29"/>
        <w:rPr>
          <w:szCs w:val="28"/>
        </w:rPr>
      </w:pPr>
    </w:p>
    <w:p w:rsidR="005A52B8" w:rsidRPr="00D43385" w:rsidRDefault="005A52B8" w:rsidP="0076779D">
      <w:pPr>
        <w:ind w:left="29"/>
        <w:rPr>
          <w:szCs w:val="28"/>
        </w:rPr>
      </w:pPr>
    </w:p>
    <w:p w:rsidR="005A52B8" w:rsidRPr="00D43385" w:rsidRDefault="005A52B8" w:rsidP="0076779D">
      <w:pPr>
        <w:ind w:left="29"/>
        <w:rPr>
          <w:szCs w:val="28"/>
        </w:rPr>
      </w:pPr>
      <w:r w:rsidRPr="00D43385">
        <w:rPr>
          <w:szCs w:val="28"/>
        </w:rPr>
        <w:t xml:space="preserve">_____________________________                    ____________________ </w:t>
      </w:r>
    </w:p>
    <w:p w:rsidR="005A52B8" w:rsidRPr="00D43385" w:rsidRDefault="005A52B8" w:rsidP="0076779D">
      <w:pPr>
        <w:tabs>
          <w:tab w:val="center" w:pos="3634"/>
          <w:tab w:val="center" w:pos="4354"/>
          <w:tab w:val="center" w:pos="5075"/>
          <w:tab w:val="center" w:pos="5795"/>
          <w:tab w:val="center" w:pos="7024"/>
        </w:tabs>
        <w:rPr>
          <w:szCs w:val="28"/>
        </w:rPr>
      </w:pPr>
      <w:r w:rsidRPr="00D43385">
        <w:rPr>
          <w:szCs w:val="28"/>
        </w:rPr>
        <w:t xml:space="preserve">           Name and Signature </w:t>
      </w:r>
      <w:r w:rsidRPr="00D43385">
        <w:rPr>
          <w:szCs w:val="28"/>
        </w:rPr>
        <w:tab/>
        <w:t xml:space="preserve"> </w:t>
      </w:r>
      <w:r w:rsidRPr="00D43385">
        <w:rPr>
          <w:szCs w:val="28"/>
        </w:rPr>
        <w:tab/>
        <w:t xml:space="preserve"> </w:t>
      </w:r>
      <w:r w:rsidRPr="00D43385">
        <w:rPr>
          <w:szCs w:val="28"/>
        </w:rPr>
        <w:tab/>
        <w:t xml:space="preserve"> </w:t>
      </w:r>
      <w:r w:rsidRPr="00D43385">
        <w:rPr>
          <w:szCs w:val="28"/>
        </w:rPr>
        <w:tab/>
        <w:t xml:space="preserve"> </w:t>
      </w:r>
      <w:r w:rsidRPr="00D43385">
        <w:rPr>
          <w:szCs w:val="28"/>
        </w:rPr>
        <w:tab/>
        <w:t xml:space="preserve">       Date </w:t>
      </w:r>
    </w:p>
    <w:p w:rsidR="005A52B8" w:rsidRPr="00D43385" w:rsidRDefault="005A52B8" w:rsidP="0076779D">
      <w:pPr>
        <w:ind w:left="29"/>
        <w:rPr>
          <w:szCs w:val="28"/>
        </w:rPr>
      </w:pPr>
      <w:r w:rsidRPr="00D43385">
        <w:rPr>
          <w:szCs w:val="28"/>
        </w:rPr>
        <w:t xml:space="preserve">         (Head of Department)  </w:t>
      </w:r>
    </w:p>
    <w:p w:rsidR="005A52B8" w:rsidRPr="00D43385" w:rsidRDefault="005A52B8" w:rsidP="0076779D">
      <w:pPr>
        <w:tabs>
          <w:tab w:val="center" w:pos="6929"/>
        </w:tabs>
        <w:rPr>
          <w:szCs w:val="28"/>
        </w:rPr>
      </w:pPr>
    </w:p>
    <w:p w:rsidR="005A52B8" w:rsidRPr="00D43385" w:rsidRDefault="005A52B8" w:rsidP="0076779D">
      <w:pPr>
        <w:tabs>
          <w:tab w:val="center" w:pos="6929"/>
        </w:tabs>
        <w:rPr>
          <w:szCs w:val="28"/>
        </w:rPr>
      </w:pPr>
      <w:r w:rsidRPr="00D43385">
        <w:rPr>
          <w:szCs w:val="28"/>
        </w:rPr>
        <w:t xml:space="preserve">______________________________  </w:t>
      </w:r>
      <w:r w:rsidRPr="00D43385">
        <w:rPr>
          <w:szCs w:val="28"/>
        </w:rPr>
        <w:tab/>
        <w:t xml:space="preserve">           _____________________ </w:t>
      </w:r>
    </w:p>
    <w:p w:rsidR="005A52B8" w:rsidRPr="00D43385" w:rsidRDefault="005A52B8" w:rsidP="0076779D">
      <w:pPr>
        <w:tabs>
          <w:tab w:val="center" w:pos="3634"/>
          <w:tab w:val="center" w:pos="4354"/>
          <w:tab w:val="center" w:pos="5075"/>
          <w:tab w:val="center" w:pos="5795"/>
          <w:tab w:val="center" w:pos="7024"/>
        </w:tabs>
        <w:rPr>
          <w:szCs w:val="28"/>
        </w:rPr>
      </w:pPr>
      <w:r w:rsidRPr="00D43385">
        <w:rPr>
          <w:szCs w:val="28"/>
        </w:rPr>
        <w:t xml:space="preserve">            Name and Signature </w:t>
      </w:r>
      <w:r w:rsidRPr="00D43385">
        <w:rPr>
          <w:szCs w:val="28"/>
        </w:rPr>
        <w:tab/>
        <w:t xml:space="preserve"> </w:t>
      </w:r>
      <w:r w:rsidRPr="00D43385">
        <w:rPr>
          <w:szCs w:val="28"/>
        </w:rPr>
        <w:tab/>
        <w:t xml:space="preserve"> </w:t>
      </w:r>
      <w:r w:rsidRPr="00D43385">
        <w:rPr>
          <w:szCs w:val="28"/>
        </w:rPr>
        <w:tab/>
        <w:t xml:space="preserve"> </w:t>
      </w:r>
      <w:r w:rsidRPr="00D43385">
        <w:rPr>
          <w:szCs w:val="28"/>
        </w:rPr>
        <w:tab/>
        <w:t xml:space="preserve"> </w:t>
      </w:r>
      <w:r w:rsidRPr="00D43385">
        <w:rPr>
          <w:szCs w:val="28"/>
        </w:rPr>
        <w:tab/>
        <w:t xml:space="preserve">       Date </w:t>
      </w:r>
    </w:p>
    <w:p w:rsidR="005A52B8" w:rsidRPr="00D43385" w:rsidRDefault="005A52B8" w:rsidP="0076779D">
      <w:pPr>
        <w:ind w:left="29"/>
        <w:rPr>
          <w:szCs w:val="28"/>
        </w:rPr>
      </w:pPr>
      <w:r w:rsidRPr="00D43385">
        <w:rPr>
          <w:szCs w:val="28"/>
        </w:rPr>
        <w:t xml:space="preserve">            (External Examiner) </w:t>
      </w:r>
    </w:p>
    <w:p w:rsidR="005A52B8" w:rsidRPr="00D43385" w:rsidRDefault="005A52B8" w:rsidP="0076779D">
      <w:pPr>
        <w:pStyle w:val="Heading1"/>
        <w:jc w:val="center"/>
        <w:rPr>
          <w:szCs w:val="28"/>
        </w:rPr>
      </w:pPr>
      <w:r w:rsidRPr="00D43385">
        <w:rPr>
          <w:szCs w:val="28"/>
        </w:rPr>
        <w:br w:type="page"/>
      </w:r>
      <w:bookmarkStart w:id="8" w:name="_Toc98332301"/>
      <w:bookmarkStart w:id="9" w:name="_Toc99523565"/>
      <w:bookmarkStart w:id="10" w:name="_Toc22695"/>
      <w:bookmarkStart w:id="11" w:name="_Toc199232341"/>
      <w:r w:rsidRPr="00D43385">
        <w:rPr>
          <w:szCs w:val="28"/>
        </w:rPr>
        <w:lastRenderedPageBreak/>
        <w:t>ACKNOWLEDGMENT</w:t>
      </w:r>
      <w:bookmarkEnd w:id="8"/>
      <w:bookmarkEnd w:id="9"/>
      <w:bookmarkEnd w:id="10"/>
      <w:bookmarkEnd w:id="11"/>
    </w:p>
    <w:p w:rsidR="005A52B8" w:rsidRDefault="005A52B8" w:rsidP="00DE1A7C">
      <w:pPr>
        <w:spacing w:after="310"/>
        <w:ind w:right="8"/>
        <w:rPr>
          <w:szCs w:val="28"/>
        </w:rPr>
      </w:pPr>
      <w:r w:rsidRPr="00D43385">
        <w:rPr>
          <w:szCs w:val="28"/>
        </w:rPr>
        <w:t>First of all, I give the glory to God and honor for everything he has done in my life throughout the duration of my studies, I want to sincerely appreciate the effort of our supervisor Abdullahi M</w:t>
      </w:r>
      <w:r w:rsidR="00DE1A7C">
        <w:rPr>
          <w:szCs w:val="28"/>
        </w:rPr>
        <w:t>o</w:t>
      </w:r>
      <w:r w:rsidRPr="00D43385">
        <w:rPr>
          <w:szCs w:val="28"/>
        </w:rPr>
        <w:t>hamm</w:t>
      </w:r>
      <w:r w:rsidR="00DE1A7C">
        <w:rPr>
          <w:szCs w:val="28"/>
        </w:rPr>
        <w:t>e</w:t>
      </w:r>
      <w:r w:rsidRPr="00D43385">
        <w:rPr>
          <w:szCs w:val="28"/>
        </w:rPr>
        <w:t xml:space="preserve">d, giving us the genuine advice during this project, encouragement, moral and intellectual support. </w:t>
      </w:r>
      <w:r w:rsidR="00DE1A7C" w:rsidRPr="00D43385">
        <w:rPr>
          <w:szCs w:val="28"/>
        </w:rPr>
        <w:t>Kindness</w:t>
      </w:r>
      <w:r w:rsidRPr="00D43385">
        <w:rPr>
          <w:szCs w:val="28"/>
        </w:rPr>
        <w:t xml:space="preserve"> and comment without which this project would not have been successfully completed I pray that the God almighty will prosper you in your entire </w:t>
      </w:r>
      <w:r w:rsidR="00DE1A7C" w:rsidRPr="00D43385">
        <w:rPr>
          <w:szCs w:val="28"/>
        </w:rPr>
        <w:t>endeavor</w:t>
      </w:r>
      <w:r w:rsidRPr="00D43385">
        <w:rPr>
          <w:szCs w:val="28"/>
        </w:rPr>
        <w:t xml:space="preserve">. </w:t>
      </w:r>
    </w:p>
    <w:p w:rsidR="00DE1A7C" w:rsidRDefault="00DE1A7C" w:rsidP="00DE1A7C">
      <w:pPr>
        <w:spacing w:after="310"/>
        <w:ind w:right="8"/>
        <w:rPr>
          <w:szCs w:val="28"/>
        </w:rPr>
      </w:pPr>
      <w:r>
        <w:rPr>
          <w:szCs w:val="28"/>
        </w:rPr>
        <w:t xml:space="preserve">Moreover, I will like to express my gratitude to departmental personnel including other staffs in polytechnic for their active verbal and positive support in the school. </w:t>
      </w:r>
    </w:p>
    <w:p w:rsidR="00DE1A7C" w:rsidRPr="00D43385" w:rsidRDefault="00DE1A7C" w:rsidP="00DE1A7C">
      <w:pPr>
        <w:spacing w:after="310"/>
        <w:ind w:right="8"/>
        <w:rPr>
          <w:szCs w:val="28"/>
        </w:rPr>
      </w:pPr>
      <w:r>
        <w:rPr>
          <w:szCs w:val="28"/>
        </w:rPr>
        <w:t xml:space="preserve">My friends in the school and outside are worthy to be appraise because of their support, entertainment and peace maintenance throughout our life in the school. </w:t>
      </w:r>
      <w:bookmarkStart w:id="12" w:name="_GoBack"/>
      <w:bookmarkEnd w:id="12"/>
    </w:p>
    <w:p w:rsidR="005A52B8" w:rsidRPr="00D43385" w:rsidRDefault="005A52B8" w:rsidP="0076779D">
      <w:pPr>
        <w:spacing w:after="330"/>
        <w:ind w:left="34"/>
        <w:rPr>
          <w:szCs w:val="28"/>
        </w:rPr>
      </w:pPr>
      <w:r w:rsidRPr="00D43385">
        <w:rPr>
          <w:szCs w:val="28"/>
        </w:rPr>
        <w:t xml:space="preserve"> </w:t>
      </w:r>
    </w:p>
    <w:p w:rsidR="005A52B8" w:rsidRPr="00D43385" w:rsidRDefault="005A52B8" w:rsidP="0076779D">
      <w:pPr>
        <w:spacing w:after="333"/>
        <w:ind w:left="34"/>
        <w:rPr>
          <w:szCs w:val="28"/>
        </w:rPr>
      </w:pPr>
      <w:r w:rsidRPr="00D43385">
        <w:rPr>
          <w:szCs w:val="28"/>
        </w:rPr>
        <w:t xml:space="preserve"> </w:t>
      </w:r>
    </w:p>
    <w:p w:rsidR="005A52B8" w:rsidRPr="00D43385" w:rsidRDefault="005A52B8" w:rsidP="0076779D">
      <w:pPr>
        <w:spacing w:after="333"/>
        <w:ind w:left="34"/>
        <w:rPr>
          <w:szCs w:val="28"/>
        </w:rPr>
      </w:pPr>
      <w:r w:rsidRPr="00D43385">
        <w:rPr>
          <w:szCs w:val="28"/>
        </w:rPr>
        <w:t xml:space="preserve"> </w:t>
      </w:r>
    </w:p>
    <w:p w:rsidR="005A52B8" w:rsidRPr="00D43385" w:rsidRDefault="005A52B8" w:rsidP="0076779D">
      <w:pPr>
        <w:spacing w:after="330"/>
        <w:ind w:left="34"/>
        <w:rPr>
          <w:szCs w:val="28"/>
        </w:rPr>
      </w:pPr>
      <w:r w:rsidRPr="00D43385">
        <w:rPr>
          <w:szCs w:val="28"/>
        </w:rPr>
        <w:t xml:space="preserve"> </w:t>
      </w:r>
    </w:p>
    <w:p w:rsidR="005A52B8" w:rsidRPr="00D43385" w:rsidRDefault="005A52B8" w:rsidP="0076779D">
      <w:pPr>
        <w:spacing w:after="333"/>
        <w:ind w:left="34"/>
        <w:rPr>
          <w:szCs w:val="28"/>
        </w:rPr>
      </w:pPr>
      <w:r w:rsidRPr="00D43385">
        <w:rPr>
          <w:szCs w:val="28"/>
        </w:rPr>
        <w:t xml:space="preserve"> </w:t>
      </w:r>
    </w:p>
    <w:p w:rsidR="005A52B8" w:rsidRPr="00D43385" w:rsidRDefault="005A52B8" w:rsidP="0076779D">
      <w:pPr>
        <w:spacing w:after="331"/>
        <w:ind w:left="34"/>
        <w:rPr>
          <w:szCs w:val="28"/>
        </w:rPr>
      </w:pPr>
      <w:r w:rsidRPr="00D43385">
        <w:rPr>
          <w:szCs w:val="28"/>
        </w:rPr>
        <w:t xml:space="preserve"> </w:t>
      </w:r>
    </w:p>
    <w:p w:rsidR="005A52B8" w:rsidRPr="00D43385" w:rsidRDefault="005A52B8" w:rsidP="0076779D">
      <w:pPr>
        <w:spacing w:after="333"/>
        <w:ind w:left="34"/>
        <w:rPr>
          <w:szCs w:val="28"/>
        </w:rPr>
      </w:pPr>
      <w:r w:rsidRPr="00D43385">
        <w:rPr>
          <w:szCs w:val="28"/>
        </w:rPr>
        <w:t xml:space="preserve"> </w:t>
      </w:r>
    </w:p>
    <w:p w:rsidR="005A52B8" w:rsidRPr="00D43385" w:rsidRDefault="005A52B8" w:rsidP="0076779D">
      <w:pPr>
        <w:spacing w:after="330"/>
        <w:ind w:left="34"/>
        <w:rPr>
          <w:szCs w:val="28"/>
        </w:rPr>
      </w:pPr>
      <w:r w:rsidRPr="00D43385">
        <w:rPr>
          <w:szCs w:val="28"/>
        </w:rPr>
        <w:lastRenderedPageBreak/>
        <w:t xml:space="preserve"> </w:t>
      </w:r>
    </w:p>
    <w:p w:rsidR="005A52B8" w:rsidRPr="00D43385" w:rsidRDefault="005A52B8" w:rsidP="0076779D">
      <w:pPr>
        <w:spacing w:after="333"/>
        <w:ind w:left="34"/>
        <w:rPr>
          <w:szCs w:val="28"/>
        </w:rPr>
      </w:pPr>
      <w:r w:rsidRPr="00D43385">
        <w:rPr>
          <w:szCs w:val="28"/>
        </w:rPr>
        <w:t xml:space="preserve"> </w:t>
      </w:r>
    </w:p>
    <w:p w:rsidR="005A52B8" w:rsidRPr="00D43385" w:rsidRDefault="005A52B8" w:rsidP="0076779D">
      <w:pPr>
        <w:spacing w:after="333"/>
        <w:ind w:left="34"/>
        <w:rPr>
          <w:szCs w:val="28"/>
        </w:rPr>
      </w:pPr>
      <w:r w:rsidRPr="00D43385">
        <w:rPr>
          <w:szCs w:val="28"/>
        </w:rPr>
        <w:t xml:space="preserve"> </w:t>
      </w:r>
    </w:p>
    <w:p w:rsidR="005A52B8" w:rsidRPr="00D43385" w:rsidRDefault="005A52B8" w:rsidP="0076779D">
      <w:pPr>
        <w:rPr>
          <w:szCs w:val="28"/>
        </w:rPr>
      </w:pPr>
    </w:p>
    <w:p w:rsidR="005A52B8" w:rsidRPr="00D43385" w:rsidRDefault="005A52B8" w:rsidP="0076779D">
      <w:pPr>
        <w:ind w:left="34"/>
        <w:rPr>
          <w:szCs w:val="28"/>
        </w:rPr>
      </w:pPr>
    </w:p>
    <w:p w:rsidR="005A52B8" w:rsidRPr="00D43385" w:rsidRDefault="005A52B8" w:rsidP="0076779D">
      <w:pPr>
        <w:ind w:left="34"/>
        <w:rPr>
          <w:szCs w:val="28"/>
        </w:rPr>
      </w:pPr>
    </w:p>
    <w:p w:rsidR="005A52B8" w:rsidRPr="00D43385" w:rsidRDefault="005A52B8" w:rsidP="0076779D">
      <w:pPr>
        <w:pStyle w:val="Heading1"/>
        <w:jc w:val="center"/>
        <w:rPr>
          <w:szCs w:val="28"/>
        </w:rPr>
      </w:pPr>
      <w:bookmarkStart w:id="13" w:name="_Toc98332302"/>
      <w:bookmarkStart w:id="14" w:name="_Toc99523566"/>
      <w:bookmarkStart w:id="15" w:name="_Toc22696"/>
      <w:bookmarkStart w:id="16" w:name="_Toc199232342"/>
      <w:r w:rsidRPr="00D43385">
        <w:rPr>
          <w:szCs w:val="28"/>
        </w:rPr>
        <w:t>DEDICATION</w:t>
      </w:r>
      <w:bookmarkEnd w:id="13"/>
      <w:bookmarkEnd w:id="14"/>
      <w:bookmarkEnd w:id="15"/>
      <w:bookmarkEnd w:id="16"/>
    </w:p>
    <w:p w:rsidR="00DE1A7C" w:rsidRPr="0016167C" w:rsidRDefault="00DE1A7C" w:rsidP="00DE1A7C">
      <w:pPr>
        <w:rPr>
          <w:szCs w:val="24"/>
        </w:rPr>
      </w:pPr>
      <w:r w:rsidRPr="0016167C">
        <w:rPr>
          <w:szCs w:val="24"/>
        </w:rPr>
        <w:t xml:space="preserve">This project is dedicated to almighty God </w:t>
      </w:r>
      <w:r>
        <w:rPr>
          <w:szCs w:val="24"/>
        </w:rPr>
        <w:t>for his support, cherish and guidance throughout the work. It is also dedicated to my parents whom cherished and cure me from the beginning up to the end of my studies. It is also dedicated my brothers and sisters whom showed humanity and kindness to me</w:t>
      </w:r>
      <w:r w:rsidRPr="0016167C">
        <w:rPr>
          <w:szCs w:val="24"/>
        </w:rPr>
        <w:t xml:space="preserve">. </w:t>
      </w:r>
      <w:r>
        <w:rPr>
          <w:szCs w:val="24"/>
        </w:rPr>
        <w:t xml:space="preserve">And finally my friends and relatives in general. </w:t>
      </w:r>
    </w:p>
    <w:p w:rsidR="005A52B8" w:rsidRPr="00D43385" w:rsidRDefault="005A52B8" w:rsidP="0076779D">
      <w:pPr>
        <w:rPr>
          <w:szCs w:val="28"/>
        </w:rPr>
      </w:pPr>
    </w:p>
    <w:p w:rsidR="005A52B8" w:rsidRPr="00D43385" w:rsidRDefault="005A52B8" w:rsidP="0076779D">
      <w:pPr>
        <w:rPr>
          <w:szCs w:val="28"/>
        </w:rPr>
      </w:pPr>
    </w:p>
    <w:p w:rsidR="005A52B8" w:rsidRPr="00D43385" w:rsidRDefault="005A52B8" w:rsidP="0076779D">
      <w:pPr>
        <w:rPr>
          <w:szCs w:val="28"/>
        </w:rPr>
      </w:pPr>
    </w:p>
    <w:p w:rsidR="005A52B8" w:rsidRPr="00D43385" w:rsidRDefault="005A52B8" w:rsidP="0076779D">
      <w:pPr>
        <w:rPr>
          <w:szCs w:val="28"/>
        </w:rPr>
      </w:pPr>
    </w:p>
    <w:p w:rsidR="005A52B8" w:rsidRPr="00D43385" w:rsidRDefault="005A52B8" w:rsidP="0076779D">
      <w:pPr>
        <w:rPr>
          <w:szCs w:val="28"/>
        </w:rPr>
      </w:pPr>
    </w:p>
    <w:p w:rsidR="005A52B8" w:rsidRPr="00D43385" w:rsidRDefault="005A52B8" w:rsidP="0076779D">
      <w:pPr>
        <w:rPr>
          <w:szCs w:val="28"/>
        </w:rPr>
      </w:pPr>
    </w:p>
    <w:p w:rsidR="005A52B8" w:rsidRPr="00D43385" w:rsidRDefault="005A52B8" w:rsidP="0076779D">
      <w:pPr>
        <w:rPr>
          <w:szCs w:val="28"/>
        </w:rPr>
      </w:pPr>
    </w:p>
    <w:p w:rsidR="005A52B8" w:rsidRPr="00D43385" w:rsidRDefault="005A52B8" w:rsidP="00274C58">
      <w:pPr>
        <w:spacing w:line="240" w:lineRule="auto"/>
        <w:ind w:left="34"/>
        <w:jc w:val="center"/>
        <w:rPr>
          <w:b/>
          <w:bCs/>
          <w:i/>
          <w:iCs/>
          <w:szCs w:val="28"/>
        </w:rPr>
      </w:pPr>
      <w:r w:rsidRPr="00D43385">
        <w:rPr>
          <w:b/>
          <w:szCs w:val="28"/>
        </w:rPr>
        <w:br w:type="page"/>
      </w:r>
      <w:bookmarkStart w:id="17" w:name="_Toc98332303"/>
      <w:bookmarkStart w:id="18" w:name="_Toc99523567"/>
      <w:bookmarkStart w:id="19" w:name="_Toc22697"/>
      <w:r w:rsidRPr="00D43385">
        <w:rPr>
          <w:b/>
          <w:bCs/>
          <w:i/>
          <w:iCs/>
          <w:szCs w:val="28"/>
        </w:rPr>
        <w:lastRenderedPageBreak/>
        <w:t>ABSTRACT</w:t>
      </w:r>
      <w:bookmarkEnd w:id="17"/>
      <w:bookmarkEnd w:id="18"/>
      <w:bookmarkEnd w:id="19"/>
    </w:p>
    <w:p w:rsidR="005A52B8" w:rsidRPr="00D43385" w:rsidRDefault="005A52B8" w:rsidP="00274C58">
      <w:pPr>
        <w:spacing w:line="240" w:lineRule="auto"/>
        <w:rPr>
          <w:i/>
          <w:iCs/>
          <w:szCs w:val="28"/>
        </w:rPr>
      </w:pPr>
      <w:r w:rsidRPr="00D43385">
        <w:rPr>
          <w:rStyle w:val="selected"/>
          <w:i/>
          <w:iCs/>
          <w:szCs w:val="28"/>
        </w:rPr>
        <w:t>This study investigates the effect of entrepreneurial orientation on the performance of sachet water businesses in Gombe State. Employing a quantitative research design, data will be collected from owners/managers of registered sachet water businesses using a structured questionnaire. The study aims to assess the levels of innovativeness, proactiveness, and risk-taking among these businesses and their corresponding financial and non-financial performance. Through statistical analysis, including correlation and regression, the research will determine the extent to which entrepreneurial orientation dimensions predict business success. The findings are expected to provide practical insights for business owners and policymakers, contributing to the growth and sustainability of the sachet water industry in the region.</w:t>
      </w:r>
    </w:p>
    <w:p w:rsidR="00274C58" w:rsidRPr="00D43385" w:rsidRDefault="00D16592" w:rsidP="00274C58">
      <w:pPr>
        <w:rPr>
          <w:noProof/>
          <w:szCs w:val="28"/>
        </w:rPr>
      </w:pPr>
      <w:r w:rsidRPr="00D43385">
        <w:rPr>
          <w:szCs w:val="28"/>
        </w:rPr>
        <w:br w:type="page"/>
      </w:r>
      <w:r w:rsidR="005A52B8" w:rsidRPr="00D43385">
        <w:rPr>
          <w:bCs/>
          <w:color w:val="0E101A"/>
          <w:szCs w:val="28"/>
        </w:rPr>
        <w:lastRenderedPageBreak/>
        <w:t xml:space="preserve">TABLE OF </w:t>
      </w:r>
      <w:r w:rsidR="005A52B8" w:rsidRPr="00D43385">
        <w:rPr>
          <w:szCs w:val="28"/>
        </w:rPr>
        <w:t>CONTENTS</w:t>
      </w:r>
      <w:r w:rsidR="005A52B8" w:rsidRPr="00D43385">
        <w:rPr>
          <w:color w:val="000000"/>
          <w:szCs w:val="28"/>
          <w:lang w:eastAsia="en-US"/>
        </w:rPr>
        <w:fldChar w:fldCharType="begin"/>
      </w:r>
      <w:r w:rsidR="005A52B8" w:rsidRPr="00D43385">
        <w:rPr>
          <w:szCs w:val="28"/>
        </w:rPr>
        <w:instrText xml:space="preserve"> TOC \o "1-3" \h \z \u </w:instrText>
      </w:r>
      <w:r w:rsidR="005A52B8" w:rsidRPr="00D43385">
        <w:rPr>
          <w:color w:val="000000"/>
          <w:szCs w:val="28"/>
          <w:lang w:eastAsia="en-US"/>
        </w:rPr>
        <w:fldChar w:fldCharType="separate"/>
      </w:r>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39" w:history="1">
        <w:r w:rsidR="00274C58" w:rsidRPr="00D43385">
          <w:rPr>
            <w:rStyle w:val="Hyperlink"/>
            <w:noProof/>
            <w:sz w:val="28"/>
            <w:szCs w:val="28"/>
          </w:rPr>
          <w:t>DECLARATION</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_Toc199232339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ii</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40" w:history="1">
        <w:r w:rsidR="00274C58" w:rsidRPr="00D43385">
          <w:rPr>
            <w:rStyle w:val="Hyperlink"/>
            <w:noProof/>
            <w:sz w:val="28"/>
            <w:szCs w:val="28"/>
          </w:rPr>
          <w:t>CERTIFICATION</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_Toc199232340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iii</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41" w:history="1">
        <w:r w:rsidR="00274C58" w:rsidRPr="00D43385">
          <w:rPr>
            <w:rStyle w:val="Hyperlink"/>
            <w:noProof/>
            <w:sz w:val="28"/>
            <w:szCs w:val="28"/>
          </w:rPr>
          <w:t>ACKNOWLEDGMENT</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_Toc199232341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iv</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42" w:history="1">
        <w:r w:rsidR="00274C58" w:rsidRPr="00D43385">
          <w:rPr>
            <w:rStyle w:val="Hyperlink"/>
            <w:noProof/>
            <w:sz w:val="28"/>
            <w:szCs w:val="28"/>
          </w:rPr>
          <w:t>DEDICATION</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_Toc199232342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v</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43" w:history="1">
        <w:r w:rsidR="00274C58" w:rsidRPr="00D43385">
          <w:rPr>
            <w:rStyle w:val="Hyperlink"/>
            <w:noProof/>
            <w:sz w:val="28"/>
            <w:szCs w:val="28"/>
          </w:rPr>
          <w:t>Chapter one</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_Toc199232343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1</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44" w:history="1">
        <w:r w:rsidR="00274C58" w:rsidRPr="00D43385">
          <w:rPr>
            <w:rStyle w:val="Hyperlink"/>
            <w:noProof/>
            <w:sz w:val="28"/>
            <w:szCs w:val="28"/>
          </w:rPr>
          <w:t>1.0 Introduction</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_Toc199232344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1</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45" w:history="1">
        <w:r w:rsidR="00274C58" w:rsidRPr="00D43385">
          <w:rPr>
            <w:rStyle w:val="Hyperlink"/>
            <w:noProof/>
            <w:sz w:val="28"/>
            <w:szCs w:val="28"/>
          </w:rPr>
          <w:t>1.1 Background of the Study</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_Toc199232345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1</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46" w:history="1">
        <w:r w:rsidR="00274C58" w:rsidRPr="00D43385">
          <w:rPr>
            <w:rStyle w:val="Hyperlink"/>
            <w:noProof/>
            <w:sz w:val="28"/>
            <w:szCs w:val="28"/>
          </w:rPr>
          <w:t>1.2  Statement of Research Problems</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_Toc199232346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6</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47" w:history="1">
        <w:r w:rsidR="00274C58" w:rsidRPr="00D43385">
          <w:rPr>
            <w:rStyle w:val="Hyperlink"/>
            <w:noProof/>
            <w:sz w:val="28"/>
            <w:szCs w:val="28"/>
          </w:rPr>
          <w:t>1.3 Statement of the problems</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_Toc199232347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7</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48" w:history="1">
        <w:r w:rsidR="00274C58" w:rsidRPr="00D43385">
          <w:rPr>
            <w:rStyle w:val="Hyperlink"/>
            <w:noProof/>
            <w:sz w:val="28"/>
            <w:szCs w:val="28"/>
          </w:rPr>
          <w:t>1.4 Objective of the study</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_Toc199232348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7</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49" w:history="1">
        <w:r w:rsidR="00274C58" w:rsidRPr="00D43385">
          <w:rPr>
            <w:rStyle w:val="Hyperlink"/>
            <w:noProof/>
            <w:sz w:val="28"/>
            <w:szCs w:val="28"/>
          </w:rPr>
          <w:t>1.5 Research Question</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_Toc199232349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8</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50" w:history="1">
        <w:r w:rsidR="00274C58" w:rsidRPr="00D43385">
          <w:rPr>
            <w:rStyle w:val="Hyperlink"/>
            <w:noProof/>
            <w:sz w:val="28"/>
            <w:szCs w:val="28"/>
          </w:rPr>
          <w:t>1.6 Research Hypothesis</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_Toc199232350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8</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51" w:history="1">
        <w:r w:rsidR="00274C58" w:rsidRPr="00D43385">
          <w:rPr>
            <w:rStyle w:val="Hyperlink"/>
            <w:noProof/>
            <w:sz w:val="28"/>
            <w:szCs w:val="28"/>
          </w:rPr>
          <w:t>1.7 Significance of the Study</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_Toc199232351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9</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52" w:history="1">
        <w:r w:rsidR="00274C58" w:rsidRPr="00D43385">
          <w:rPr>
            <w:rStyle w:val="Hyperlink"/>
            <w:noProof/>
            <w:sz w:val="28"/>
            <w:szCs w:val="28"/>
          </w:rPr>
          <w:t>1.8 Scope of the study</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_Toc199232352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9</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53" w:history="1">
        <w:r w:rsidR="00274C58" w:rsidRPr="00D43385">
          <w:rPr>
            <w:rStyle w:val="Hyperlink"/>
            <w:noProof/>
            <w:sz w:val="28"/>
            <w:szCs w:val="28"/>
          </w:rPr>
          <w:t>1.9 Definition Of The Term's</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_Toc199232353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10</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54" w:history="1">
        <w:r w:rsidR="00274C58" w:rsidRPr="00D43385">
          <w:rPr>
            <w:rStyle w:val="Hyperlink"/>
            <w:noProof/>
            <w:sz w:val="28"/>
            <w:szCs w:val="28"/>
          </w:rPr>
          <w:t>Chapter Two</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_Toc199232354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11</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55" w:history="1">
        <w:r w:rsidR="00274C58" w:rsidRPr="00D43385">
          <w:rPr>
            <w:rStyle w:val="Hyperlink"/>
            <w:noProof/>
            <w:sz w:val="28"/>
            <w:szCs w:val="28"/>
          </w:rPr>
          <w:t>2.0 Literature review</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_Toc199232355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11</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56" w:history="1">
        <w:r w:rsidR="00274C58" w:rsidRPr="00D43385">
          <w:rPr>
            <w:rStyle w:val="Hyperlink"/>
            <w:noProof/>
            <w:sz w:val="28"/>
            <w:szCs w:val="28"/>
          </w:rPr>
          <w:t>2.1 Conceptual Framework</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_Toc199232356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11</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57" w:history="1">
        <w:r w:rsidR="00274C58" w:rsidRPr="00D43385">
          <w:rPr>
            <w:rStyle w:val="Hyperlink"/>
            <w:noProof/>
            <w:sz w:val="28"/>
            <w:szCs w:val="28"/>
          </w:rPr>
          <w:t>2.2 Conceptual Review</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_Toc199232357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12</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58" w:history="1">
        <w:r w:rsidR="00274C58" w:rsidRPr="00D43385">
          <w:rPr>
            <w:rStyle w:val="Hyperlink"/>
            <w:noProof/>
            <w:sz w:val="28"/>
            <w:szCs w:val="28"/>
          </w:rPr>
          <w:t>2.2 Empirical Review</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_Toc199232358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13</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59" w:history="1">
        <w:r w:rsidR="00274C58" w:rsidRPr="00D43385">
          <w:rPr>
            <w:rStyle w:val="Hyperlink"/>
            <w:noProof/>
            <w:sz w:val="28"/>
            <w:szCs w:val="28"/>
          </w:rPr>
          <w:t>2.3 Theoritical review</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_Toc199232359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15</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60" w:history="1">
        <w:r w:rsidR="00274C58" w:rsidRPr="00D43385">
          <w:rPr>
            <w:rStyle w:val="Hyperlink"/>
            <w:noProof/>
            <w:sz w:val="28"/>
            <w:szCs w:val="28"/>
          </w:rPr>
          <w:t>Chapter three</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_Toc199232360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17</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61" w:history="1">
        <w:r w:rsidR="00274C58" w:rsidRPr="00D43385">
          <w:rPr>
            <w:rStyle w:val="Hyperlink"/>
            <w:noProof/>
            <w:sz w:val="28"/>
            <w:szCs w:val="28"/>
          </w:rPr>
          <w:t>3.0 Introduction</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_Toc199232361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17</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62" w:history="1">
        <w:r w:rsidR="00274C58" w:rsidRPr="00D43385">
          <w:rPr>
            <w:rStyle w:val="Hyperlink"/>
            <w:noProof/>
            <w:sz w:val="28"/>
            <w:szCs w:val="28"/>
          </w:rPr>
          <w:t>3.1 Research Design</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_Toc199232362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18</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63" w:history="1">
        <w:r w:rsidR="00274C58" w:rsidRPr="00D43385">
          <w:rPr>
            <w:rStyle w:val="Hyperlink"/>
            <w:noProof/>
            <w:sz w:val="28"/>
            <w:szCs w:val="28"/>
          </w:rPr>
          <w:t>3.2 Population of the Study</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_Toc199232363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18</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64" w:history="1">
        <w:r w:rsidR="00274C58" w:rsidRPr="00D43385">
          <w:rPr>
            <w:rStyle w:val="Hyperlink"/>
            <w:noProof/>
            <w:sz w:val="28"/>
            <w:szCs w:val="28"/>
          </w:rPr>
          <w:t>3.3 Sample Size</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_Toc199232364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19</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65" w:history="1">
        <w:r w:rsidR="00274C58" w:rsidRPr="00D43385">
          <w:rPr>
            <w:rStyle w:val="Hyperlink"/>
            <w:noProof/>
            <w:sz w:val="28"/>
            <w:szCs w:val="28"/>
          </w:rPr>
          <w:t>3.4 Sampling Technique</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_Toc199232365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19</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66" w:history="1">
        <w:r w:rsidR="00274C58" w:rsidRPr="00D43385">
          <w:rPr>
            <w:rStyle w:val="Hyperlink"/>
            <w:noProof/>
            <w:sz w:val="28"/>
            <w:szCs w:val="28"/>
          </w:rPr>
          <w:t>3.5 Data Collection Methods</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_Toc199232366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19</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67" w:history="1">
        <w:r w:rsidR="00274C58" w:rsidRPr="00D43385">
          <w:rPr>
            <w:rStyle w:val="Hyperlink"/>
            <w:noProof/>
            <w:sz w:val="28"/>
            <w:szCs w:val="28"/>
          </w:rPr>
          <w:t>Questionnaire Design</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_Toc199232367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20</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68" w:history="1">
        <w:r w:rsidR="00274C58" w:rsidRPr="00D43385">
          <w:rPr>
            <w:rStyle w:val="Hyperlink"/>
            <w:noProof/>
            <w:sz w:val="28"/>
            <w:szCs w:val="28"/>
          </w:rPr>
          <w:t>3.6 Instrument of Data Collection</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_Toc199232368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20</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69" w:history="1">
        <w:r w:rsidR="00274C58" w:rsidRPr="00D43385">
          <w:rPr>
            <w:rStyle w:val="Hyperlink"/>
            <w:noProof/>
            <w:sz w:val="28"/>
            <w:szCs w:val="28"/>
          </w:rPr>
          <w:t>Questionnaire Structure</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_Toc199232369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21</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70" w:history="1">
        <w:r w:rsidR="00274C58" w:rsidRPr="00D43385">
          <w:rPr>
            <w:rStyle w:val="Hyperlink"/>
            <w:noProof/>
            <w:sz w:val="28"/>
            <w:szCs w:val="28"/>
          </w:rPr>
          <w:t>3.7  Validity and Reliability of the Research Instrument</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_Toc199232370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21</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71" w:history="1">
        <w:r w:rsidR="00274C58" w:rsidRPr="00D43385">
          <w:rPr>
            <w:rStyle w:val="Hyperlink"/>
            <w:noProof/>
            <w:sz w:val="28"/>
            <w:szCs w:val="28"/>
          </w:rPr>
          <w:t>3.7.1 Validity Testing</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_Toc199232371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22</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72" w:history="1">
        <w:r w:rsidR="00274C58" w:rsidRPr="00D43385">
          <w:rPr>
            <w:rStyle w:val="Hyperlink"/>
            <w:noProof/>
            <w:sz w:val="28"/>
            <w:szCs w:val="28"/>
          </w:rPr>
          <w:t>3.7.2 Reliability Testing</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_Toc199232372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22</w:t>
        </w:r>
        <w:r w:rsidR="00274C58" w:rsidRPr="00D43385">
          <w:rPr>
            <w:noProof/>
            <w:webHidden/>
            <w:sz w:val="28"/>
            <w:szCs w:val="28"/>
          </w:rPr>
          <w:fldChar w:fldCharType="end"/>
        </w:r>
      </w:hyperlink>
    </w:p>
    <w:p w:rsidR="00274C58" w:rsidRPr="00D43385" w:rsidRDefault="00D4188A" w:rsidP="00274C58">
      <w:pPr>
        <w:pStyle w:val="TOC2"/>
        <w:tabs>
          <w:tab w:val="right" w:leader="dot" w:pos="8290"/>
        </w:tabs>
        <w:rPr>
          <w:noProof/>
          <w:szCs w:val="28"/>
        </w:rPr>
      </w:pPr>
      <w:hyperlink w:anchor="_Toc199232373" w:history="1">
        <w:r w:rsidR="00274C58" w:rsidRPr="00D43385">
          <w:rPr>
            <w:rStyle w:val="Hyperlink"/>
            <w:noProof/>
            <w:szCs w:val="28"/>
          </w:rPr>
          <w:t>Chapter Four</w:t>
        </w:r>
        <w:r w:rsidR="00274C58" w:rsidRPr="00D43385">
          <w:rPr>
            <w:noProof/>
            <w:webHidden/>
            <w:szCs w:val="28"/>
          </w:rPr>
          <w:tab/>
        </w:r>
        <w:r w:rsidR="00274C58" w:rsidRPr="00D43385">
          <w:rPr>
            <w:noProof/>
            <w:webHidden/>
            <w:szCs w:val="28"/>
          </w:rPr>
          <w:fldChar w:fldCharType="begin"/>
        </w:r>
        <w:r w:rsidR="00274C58" w:rsidRPr="00D43385">
          <w:rPr>
            <w:noProof/>
            <w:webHidden/>
            <w:szCs w:val="28"/>
          </w:rPr>
          <w:instrText xml:space="preserve"> PAGEREF _Toc199232373 \h </w:instrText>
        </w:r>
        <w:r w:rsidR="00274C58" w:rsidRPr="00D43385">
          <w:rPr>
            <w:noProof/>
            <w:webHidden/>
            <w:szCs w:val="28"/>
          </w:rPr>
        </w:r>
        <w:r w:rsidR="00274C58" w:rsidRPr="00D43385">
          <w:rPr>
            <w:noProof/>
            <w:webHidden/>
            <w:szCs w:val="28"/>
          </w:rPr>
          <w:fldChar w:fldCharType="separate"/>
        </w:r>
        <w:r w:rsidR="00274C58" w:rsidRPr="00D43385">
          <w:rPr>
            <w:noProof/>
            <w:webHidden/>
            <w:szCs w:val="28"/>
          </w:rPr>
          <w:t>24</w:t>
        </w:r>
        <w:r w:rsidR="00274C58" w:rsidRPr="00D43385">
          <w:rPr>
            <w:noProof/>
            <w:webHidden/>
            <w:szCs w:val="28"/>
          </w:rPr>
          <w:fldChar w:fldCharType="end"/>
        </w:r>
      </w:hyperlink>
    </w:p>
    <w:p w:rsidR="00274C58" w:rsidRPr="00D43385" w:rsidRDefault="00D4188A" w:rsidP="00274C58">
      <w:pPr>
        <w:pStyle w:val="TOC2"/>
        <w:tabs>
          <w:tab w:val="right" w:leader="dot" w:pos="8290"/>
        </w:tabs>
        <w:rPr>
          <w:noProof/>
          <w:szCs w:val="28"/>
        </w:rPr>
      </w:pPr>
      <w:hyperlink w:anchor="_Toc199232374" w:history="1">
        <w:r w:rsidR="00274C58" w:rsidRPr="00D43385">
          <w:rPr>
            <w:rStyle w:val="Hyperlink"/>
            <w:noProof/>
            <w:szCs w:val="28"/>
          </w:rPr>
          <w:t>Data Analysis and Presentation of Results</w:t>
        </w:r>
        <w:r w:rsidR="00274C58" w:rsidRPr="00D43385">
          <w:rPr>
            <w:noProof/>
            <w:webHidden/>
            <w:szCs w:val="28"/>
          </w:rPr>
          <w:tab/>
        </w:r>
        <w:r w:rsidR="00274C58" w:rsidRPr="00D43385">
          <w:rPr>
            <w:noProof/>
            <w:webHidden/>
            <w:szCs w:val="28"/>
          </w:rPr>
          <w:fldChar w:fldCharType="begin"/>
        </w:r>
        <w:r w:rsidR="00274C58" w:rsidRPr="00D43385">
          <w:rPr>
            <w:noProof/>
            <w:webHidden/>
            <w:szCs w:val="28"/>
          </w:rPr>
          <w:instrText xml:space="preserve"> PAGEREF _Toc199232374 \h </w:instrText>
        </w:r>
        <w:r w:rsidR="00274C58" w:rsidRPr="00D43385">
          <w:rPr>
            <w:noProof/>
            <w:webHidden/>
            <w:szCs w:val="28"/>
          </w:rPr>
        </w:r>
        <w:r w:rsidR="00274C58" w:rsidRPr="00D43385">
          <w:rPr>
            <w:noProof/>
            <w:webHidden/>
            <w:szCs w:val="28"/>
          </w:rPr>
          <w:fldChar w:fldCharType="separate"/>
        </w:r>
        <w:r w:rsidR="00274C58" w:rsidRPr="00D43385">
          <w:rPr>
            <w:noProof/>
            <w:webHidden/>
            <w:szCs w:val="28"/>
          </w:rPr>
          <w:t>24</w:t>
        </w:r>
        <w:r w:rsidR="00274C58" w:rsidRPr="00D43385">
          <w:rPr>
            <w:noProof/>
            <w:webHidden/>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75" w:history="1">
        <w:r w:rsidR="00274C58" w:rsidRPr="00D43385">
          <w:rPr>
            <w:rStyle w:val="Hyperlink"/>
            <w:noProof/>
            <w:sz w:val="28"/>
            <w:szCs w:val="28"/>
            <w:lang w:val="en-GB" w:eastAsia="en-GB"/>
          </w:rPr>
          <w:t>4.1. Data Preparation and Cleaning</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_Toc199232375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24</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76" w:history="1">
        <w:r w:rsidR="00274C58" w:rsidRPr="00D43385">
          <w:rPr>
            <w:rStyle w:val="Hyperlink"/>
            <w:noProof/>
            <w:sz w:val="28"/>
            <w:szCs w:val="28"/>
            <w:lang w:val="en-GB" w:eastAsia="en-GB"/>
          </w:rPr>
          <w:t>4.2. Demographic Characteristics of Respondents</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_Toc199232376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25</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77" w:history="1">
        <w:r w:rsidR="00274C58" w:rsidRPr="00D43385">
          <w:rPr>
            <w:rStyle w:val="Hyperlink"/>
            <w:noProof/>
            <w:sz w:val="28"/>
            <w:szCs w:val="28"/>
          </w:rPr>
          <w:t>4.3. Descriptive Statistics for Entrepreneurial Orientation and Business Performance</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_Toc199232377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26</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78" w:history="1">
        <w:r w:rsidR="00274C58" w:rsidRPr="00D43385">
          <w:rPr>
            <w:rStyle w:val="Hyperlink"/>
            <w:noProof/>
            <w:sz w:val="28"/>
            <w:szCs w:val="28"/>
            <w:lang w:val="en-GB" w:eastAsia="en-GB"/>
          </w:rPr>
          <w:t>4.4. Correlation Analysis: Relationship Between Entrepreneurial Orientation and Business Performance</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_Toc199232378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28</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79" w:history="1">
        <w:r w:rsidR="00274C58" w:rsidRPr="00D43385">
          <w:rPr>
            <w:rStyle w:val="Hyperlink"/>
            <w:noProof/>
            <w:sz w:val="28"/>
            <w:szCs w:val="28"/>
            <w:lang w:val="en-GB" w:eastAsia="en-GB"/>
          </w:rPr>
          <w:t>4.5. Regression Analysis: Effect of Entrepreneurial Orientation on Business Performance</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_Toc199232379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29</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80" w:history="1">
        <w:r w:rsidR="00274C58" w:rsidRPr="00D43385">
          <w:rPr>
            <w:rStyle w:val="Hyperlink"/>
            <w:noProof/>
            <w:sz w:val="28"/>
            <w:szCs w:val="28"/>
            <w:lang w:val="en-GB" w:eastAsia="en-GB"/>
          </w:rPr>
          <w:t>4.5.1. Effect on Financial Performance</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_Toc199232380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30</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81" w:history="1">
        <w:r w:rsidR="00274C58" w:rsidRPr="00D43385">
          <w:rPr>
            <w:rStyle w:val="Hyperlink"/>
            <w:noProof/>
            <w:sz w:val="28"/>
            <w:szCs w:val="28"/>
            <w:lang w:val="en-GB" w:eastAsia="en-GB"/>
          </w:rPr>
          <w:t>Chapter Five</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_Toc199232381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32</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82" w:history="1">
        <w:r w:rsidR="00274C58" w:rsidRPr="00D43385">
          <w:rPr>
            <w:rStyle w:val="Hyperlink"/>
            <w:noProof/>
            <w:sz w:val="28"/>
            <w:szCs w:val="28"/>
            <w:lang w:val="en-GB" w:eastAsia="en-GB"/>
          </w:rPr>
          <w:t>Summary, Discussion, Conclusion, and Recommendations</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_Toc199232382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32</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83" w:history="1">
        <w:r w:rsidR="00274C58" w:rsidRPr="00D43385">
          <w:rPr>
            <w:rStyle w:val="Hyperlink"/>
            <w:noProof/>
            <w:sz w:val="28"/>
            <w:szCs w:val="28"/>
          </w:rPr>
          <w:t>5.1. Discussion of Findings</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_Toc199232383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32</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84" w:history="1">
        <w:r w:rsidR="00274C58" w:rsidRPr="00D43385">
          <w:rPr>
            <w:rStyle w:val="Hyperlink"/>
            <w:noProof/>
            <w:sz w:val="28"/>
            <w:szCs w:val="28"/>
            <w:lang w:val="en-GB" w:eastAsia="en-GB"/>
          </w:rPr>
          <w:t>5.2. Conclusion</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_Toc199232384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34</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85" w:history="1">
        <w:r w:rsidR="00274C58" w:rsidRPr="00D43385">
          <w:rPr>
            <w:rStyle w:val="Hyperlink"/>
            <w:noProof/>
            <w:sz w:val="28"/>
            <w:szCs w:val="28"/>
            <w:lang w:val="en-GB" w:eastAsia="en-GB"/>
          </w:rPr>
          <w:t>5.3. Recommendations</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_Toc199232385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35</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86" w:history="1">
        <w:r w:rsidR="00274C58" w:rsidRPr="00D43385">
          <w:rPr>
            <w:rStyle w:val="Hyperlink"/>
            <w:noProof/>
            <w:sz w:val="28"/>
            <w:szCs w:val="28"/>
          </w:rPr>
          <w:t>REFERENCES</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_Toc199232386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38</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87" w:history="1">
        <w:r w:rsidR="00274C58" w:rsidRPr="00D43385">
          <w:rPr>
            <w:rStyle w:val="Hyperlink"/>
            <w:noProof/>
            <w:sz w:val="28"/>
            <w:szCs w:val="28"/>
            <w:lang w:val="en-GB"/>
          </w:rPr>
          <w:t>Appendix</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_Toc199232387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40</w:t>
        </w:r>
        <w:r w:rsidR="00274C58" w:rsidRPr="00D43385">
          <w:rPr>
            <w:noProof/>
            <w:webHidden/>
            <w:sz w:val="28"/>
            <w:szCs w:val="28"/>
          </w:rPr>
          <w:fldChar w:fldCharType="end"/>
        </w:r>
      </w:hyperlink>
    </w:p>
    <w:p w:rsidR="00274C58" w:rsidRPr="00D43385" w:rsidRDefault="00D4188A" w:rsidP="00274C58">
      <w:pPr>
        <w:pStyle w:val="TOC1"/>
        <w:tabs>
          <w:tab w:val="right" w:leader="dot" w:pos="8290"/>
        </w:tabs>
        <w:spacing w:line="360" w:lineRule="auto"/>
        <w:rPr>
          <w:rFonts w:eastAsia="SimSun"/>
          <w:noProof/>
          <w:color w:val="auto"/>
          <w:sz w:val="28"/>
          <w:szCs w:val="28"/>
          <w:lang w:val="en-GB" w:eastAsia="en-GB"/>
        </w:rPr>
      </w:pPr>
      <w:hyperlink w:anchor="_Toc199232388" w:history="1">
        <w:r w:rsidR="00274C58" w:rsidRPr="00D43385">
          <w:rPr>
            <w:rStyle w:val="Hyperlink"/>
            <w:noProof/>
            <w:sz w:val="28"/>
            <w:szCs w:val="28"/>
            <w:lang w:val="en-GB"/>
          </w:rPr>
          <w:t>Questionnaire</w:t>
        </w:r>
        <w:r w:rsidR="00274C58" w:rsidRPr="00D43385">
          <w:rPr>
            <w:noProof/>
            <w:webHidden/>
            <w:sz w:val="28"/>
            <w:szCs w:val="28"/>
          </w:rPr>
          <w:tab/>
        </w:r>
        <w:r w:rsidR="00274C58" w:rsidRPr="00D43385">
          <w:rPr>
            <w:noProof/>
            <w:webHidden/>
            <w:sz w:val="28"/>
            <w:szCs w:val="28"/>
          </w:rPr>
          <w:fldChar w:fldCharType="begin"/>
        </w:r>
        <w:r w:rsidR="00274C58" w:rsidRPr="00D43385">
          <w:rPr>
            <w:noProof/>
            <w:webHidden/>
            <w:sz w:val="28"/>
            <w:szCs w:val="28"/>
          </w:rPr>
          <w:instrText xml:space="preserve"> PAGEREF _Toc199232388 \h </w:instrText>
        </w:r>
        <w:r w:rsidR="00274C58" w:rsidRPr="00D43385">
          <w:rPr>
            <w:noProof/>
            <w:webHidden/>
            <w:sz w:val="28"/>
            <w:szCs w:val="28"/>
          </w:rPr>
        </w:r>
        <w:r w:rsidR="00274C58" w:rsidRPr="00D43385">
          <w:rPr>
            <w:noProof/>
            <w:webHidden/>
            <w:sz w:val="28"/>
            <w:szCs w:val="28"/>
          </w:rPr>
          <w:fldChar w:fldCharType="separate"/>
        </w:r>
        <w:r w:rsidR="00274C58" w:rsidRPr="00D43385">
          <w:rPr>
            <w:noProof/>
            <w:webHidden/>
            <w:sz w:val="28"/>
            <w:szCs w:val="28"/>
          </w:rPr>
          <w:t>40</w:t>
        </w:r>
        <w:r w:rsidR="00274C58" w:rsidRPr="00D43385">
          <w:rPr>
            <w:noProof/>
            <w:webHidden/>
            <w:sz w:val="28"/>
            <w:szCs w:val="28"/>
          </w:rPr>
          <w:fldChar w:fldCharType="end"/>
        </w:r>
      </w:hyperlink>
    </w:p>
    <w:p w:rsidR="005A52B8" w:rsidRPr="00D43385" w:rsidRDefault="005A52B8" w:rsidP="00274C58">
      <w:pPr>
        <w:jc w:val="center"/>
        <w:rPr>
          <w:b/>
          <w:bCs/>
          <w:szCs w:val="28"/>
        </w:rPr>
      </w:pPr>
      <w:r w:rsidRPr="00D43385">
        <w:rPr>
          <w:b/>
          <w:bCs/>
          <w:noProof/>
          <w:szCs w:val="28"/>
        </w:rPr>
        <w:fldChar w:fldCharType="end"/>
      </w:r>
    </w:p>
    <w:p w:rsidR="005A52B8" w:rsidRPr="00D43385" w:rsidRDefault="005A52B8" w:rsidP="0076779D">
      <w:pPr>
        <w:jc w:val="center"/>
        <w:rPr>
          <w:b/>
          <w:bCs/>
          <w:caps/>
          <w:szCs w:val="28"/>
        </w:rPr>
        <w:sectPr w:rsidR="005A52B8" w:rsidRPr="00D43385" w:rsidSect="005A52B8">
          <w:footerReference w:type="default" r:id="rId9"/>
          <w:pgSz w:w="11900" w:h="16840"/>
          <w:pgMar w:top="1440" w:right="1800" w:bottom="1440" w:left="1800" w:header="720" w:footer="720" w:gutter="0"/>
          <w:pgNumType w:fmt="lowerRoman"/>
          <w:cols w:space="720"/>
          <w:docGrid w:linePitch="360"/>
        </w:sectPr>
      </w:pPr>
    </w:p>
    <w:p w:rsidR="003708EB" w:rsidRPr="0076779D" w:rsidRDefault="00675227" w:rsidP="0076779D">
      <w:pPr>
        <w:pStyle w:val="Heading1"/>
        <w:jc w:val="center"/>
      </w:pPr>
      <w:bookmarkStart w:id="20" w:name="_Toc199232343"/>
      <w:r w:rsidRPr="0076779D">
        <w:lastRenderedPageBreak/>
        <w:t>Chapter one</w:t>
      </w:r>
      <w:bookmarkEnd w:id="20"/>
    </w:p>
    <w:p w:rsidR="003708EB" w:rsidRPr="0076779D" w:rsidRDefault="00675227" w:rsidP="0076779D">
      <w:pPr>
        <w:pStyle w:val="Heading1"/>
      </w:pPr>
      <w:bookmarkStart w:id="21" w:name="_Toc199232344"/>
      <w:r w:rsidRPr="0076779D">
        <w:t>1.0 Introduction</w:t>
      </w:r>
      <w:bookmarkEnd w:id="21"/>
      <w:r w:rsidRPr="0076779D">
        <w:t xml:space="preserve"> </w:t>
      </w:r>
    </w:p>
    <w:p w:rsidR="003708EB" w:rsidRPr="0076779D" w:rsidRDefault="00675227" w:rsidP="0076779D">
      <w:pPr>
        <w:pStyle w:val="Heading1"/>
      </w:pPr>
      <w:bookmarkStart w:id="22" w:name="_Toc199232345"/>
      <w:r w:rsidRPr="0076779D">
        <w:t>1.1 Background of the Study</w:t>
      </w:r>
      <w:bookmarkEnd w:id="22"/>
    </w:p>
    <w:p w:rsidR="003708EB" w:rsidRPr="00D43385" w:rsidRDefault="00675227" w:rsidP="0076779D">
      <w:pPr>
        <w:rPr>
          <w:szCs w:val="28"/>
        </w:rPr>
      </w:pPr>
      <w:r w:rsidRPr="00D43385">
        <w:rPr>
          <w:szCs w:val="28"/>
        </w:rPr>
        <w:t>Entrepreneurial orientation refers to the mindset, behaviors, and practices that characterize entrepreneurial firms. It encompasses attributes such as risk-taking, innovation, proactiveness, autonomy, competitive aggressiveness, and strategic orientation. These entrepreneurial traits are believed to positively influence firm performance and success.</w:t>
      </w:r>
    </w:p>
    <w:p w:rsidR="003708EB" w:rsidRPr="00D43385" w:rsidRDefault="00675227" w:rsidP="0076779D">
      <w:pPr>
        <w:rPr>
          <w:szCs w:val="28"/>
        </w:rPr>
      </w:pPr>
      <w:r w:rsidRPr="00D43385">
        <w:rPr>
          <w:szCs w:val="28"/>
        </w:rPr>
        <w:t>In the context of the sachet water business in Gombe State, entrepreneurial orientation can have a significant impact on business performance. The sachet water industry is a highly competitive market, with many players vying for market share. In this environment, entrepreneurial orientation can be a key differentiator, enabling businesses to innovate, adapt, and respond to changing market conditions.</w:t>
      </w:r>
    </w:p>
    <w:p w:rsidR="003708EB" w:rsidRPr="00D43385" w:rsidRDefault="00675227" w:rsidP="0076779D">
      <w:pPr>
        <w:rPr>
          <w:szCs w:val="28"/>
        </w:rPr>
      </w:pPr>
      <w:r w:rsidRPr="00D43385">
        <w:rPr>
          <w:szCs w:val="28"/>
        </w:rPr>
        <w:t>Several studies have examined the relationship between entrepreneurial orientation and firm performance in different industries and contexts. Research has shown that firms with a higher level of entrepreneurial orientation tend to exhibit greater innovation, competitiveness, and overall performance compared to firms with a low entrepreneurial orientation.</w:t>
      </w:r>
    </w:p>
    <w:p w:rsidR="003708EB" w:rsidRPr="00D43385" w:rsidRDefault="003708EB" w:rsidP="0076779D">
      <w:pPr>
        <w:rPr>
          <w:szCs w:val="28"/>
        </w:rPr>
      </w:pPr>
    </w:p>
    <w:p w:rsidR="003708EB" w:rsidRPr="00D43385" w:rsidRDefault="00675227" w:rsidP="0076779D">
      <w:pPr>
        <w:rPr>
          <w:szCs w:val="28"/>
        </w:rPr>
      </w:pPr>
      <w:r w:rsidRPr="00D43385">
        <w:rPr>
          <w:szCs w:val="28"/>
        </w:rPr>
        <w:t>For example, Covin and Slevin (1989) found that entrepreneurial orientation was positively related to firm performance in the context of small businesses. Wiklund (1999) showed that entrepreneurial orientation was positively related to firm growth and profitability. Rauch et al. (2009) found that entrepreneurial orientation was positively related to firm performance, but that this relationship was moderated by environmental factors.</w:t>
      </w:r>
    </w:p>
    <w:p w:rsidR="003708EB" w:rsidRPr="00D43385" w:rsidRDefault="003708EB" w:rsidP="0076779D">
      <w:pPr>
        <w:rPr>
          <w:szCs w:val="28"/>
        </w:rPr>
      </w:pPr>
    </w:p>
    <w:p w:rsidR="003708EB" w:rsidRPr="00D43385" w:rsidRDefault="00675227" w:rsidP="0076779D">
      <w:pPr>
        <w:rPr>
          <w:szCs w:val="28"/>
        </w:rPr>
      </w:pPr>
      <w:r w:rsidRPr="00D43385">
        <w:rPr>
          <w:szCs w:val="28"/>
        </w:rPr>
        <w:t>However, there is a gap in the literature regarding the specific effects of entrepreneurial orientation on the performance of sachet water businesses in Gombe State. While there have been studies on entrepreneurial orientation and firm performance in other industries and contexts, there is a need for research that specifically examines the sachet water industry in Gombe State.</w:t>
      </w:r>
    </w:p>
    <w:p w:rsidR="003708EB" w:rsidRPr="00D43385" w:rsidRDefault="003708EB" w:rsidP="0076779D">
      <w:pPr>
        <w:rPr>
          <w:szCs w:val="28"/>
        </w:rPr>
      </w:pPr>
    </w:p>
    <w:p w:rsidR="003708EB" w:rsidRPr="00D43385" w:rsidRDefault="00675227" w:rsidP="0076779D">
      <w:pPr>
        <w:rPr>
          <w:szCs w:val="28"/>
        </w:rPr>
      </w:pPr>
      <w:r w:rsidRPr="00D43385">
        <w:rPr>
          <w:szCs w:val="28"/>
        </w:rPr>
        <w:t>Understanding the relationship between entrepreneurial orientation and performance is crucial for sachet water entrepreneurs in Gombe State to enhance their business strategies and achieve sustainable growth. By investigating the impact of entrepreneurial orientation on sachet water business performance, this study aims to fill this gap in the literature and provide valuable insights for entrepreneurs, policymakers, and other stakeholders in the water sector.</w:t>
      </w:r>
    </w:p>
    <w:p w:rsidR="003708EB" w:rsidRPr="00D43385" w:rsidRDefault="003708EB" w:rsidP="0076779D">
      <w:pPr>
        <w:rPr>
          <w:szCs w:val="28"/>
        </w:rPr>
      </w:pPr>
    </w:p>
    <w:p w:rsidR="003708EB" w:rsidRPr="00D43385" w:rsidRDefault="00675227" w:rsidP="0076779D">
      <w:pPr>
        <w:rPr>
          <w:szCs w:val="28"/>
        </w:rPr>
      </w:pPr>
      <w:r w:rsidRPr="00D43385">
        <w:rPr>
          <w:szCs w:val="28"/>
        </w:rPr>
        <w:t>The sachet water industry in Gombe State is characterized by a large number of small-scale businesses, which are often family-owned and operated. These businesses face a range of challenges, including limited access to finance, technology, and markets. In this context, entrepreneurial orientation can play a critical role in enabling businesses to overcome these challenges and achieve success.</w:t>
      </w:r>
    </w:p>
    <w:p w:rsidR="003708EB" w:rsidRPr="00D43385" w:rsidRDefault="003708EB" w:rsidP="0076779D">
      <w:pPr>
        <w:rPr>
          <w:szCs w:val="28"/>
        </w:rPr>
      </w:pPr>
    </w:p>
    <w:p w:rsidR="003708EB" w:rsidRPr="00D43385" w:rsidRDefault="00675227" w:rsidP="0076779D">
      <w:pPr>
        <w:rPr>
          <w:szCs w:val="28"/>
        </w:rPr>
      </w:pPr>
      <w:r w:rsidRPr="00D43385">
        <w:rPr>
          <w:szCs w:val="28"/>
        </w:rPr>
        <w:t xml:space="preserve">The concept of entrepreneurial orientation is particularly relevant in the context of the sachet water industry in Gombe State, where businesses must be able to adapt quickly to changing market conditions and customer needs. By adopting an entrepreneurial orientation, businesses </w:t>
      </w:r>
      <w:r w:rsidRPr="00D43385">
        <w:rPr>
          <w:szCs w:val="28"/>
        </w:rPr>
        <w:lastRenderedPageBreak/>
        <w:t>can develop the skills and capabilities needed to innovate, take risks, and respond to opportunities and threats in the market.</w:t>
      </w:r>
    </w:p>
    <w:p w:rsidR="003708EB" w:rsidRPr="00D43385" w:rsidRDefault="003708EB" w:rsidP="0076779D">
      <w:pPr>
        <w:rPr>
          <w:szCs w:val="28"/>
        </w:rPr>
      </w:pPr>
    </w:p>
    <w:p w:rsidR="003708EB" w:rsidRPr="00D43385" w:rsidRDefault="00675227" w:rsidP="0076779D">
      <w:pPr>
        <w:rPr>
          <w:szCs w:val="28"/>
        </w:rPr>
      </w:pPr>
      <w:r w:rsidRPr="00D43385">
        <w:rPr>
          <w:szCs w:val="28"/>
        </w:rPr>
        <w:t>In conclusion, the background of the study has highlighted the importance of entrepreneurial orientation in the context of the sachet water industry in Gombe State. The study aims to investigate the impact of entrepreneurial orientation on sachet water business performance, and to provide valuable insights for entrepreneurs, policymakers, and other stakeholders in the water sector.</w:t>
      </w:r>
    </w:p>
    <w:p w:rsidR="003708EB" w:rsidRPr="00D43385" w:rsidRDefault="00675227" w:rsidP="0076779D">
      <w:pPr>
        <w:rPr>
          <w:szCs w:val="28"/>
        </w:rPr>
      </w:pPr>
      <w:r w:rsidRPr="00D43385">
        <w:rPr>
          <w:szCs w:val="28"/>
        </w:rPr>
        <w:t>The sachet water industry in Gombe State is a significant contributor to the state's economy, providing employment opportunities and income for many people. However, the industry faces a range of challenges, including limited access to finance, technology, and markets.</w:t>
      </w:r>
    </w:p>
    <w:p w:rsidR="003708EB" w:rsidRPr="00D43385" w:rsidRDefault="003708EB" w:rsidP="0076779D">
      <w:pPr>
        <w:rPr>
          <w:szCs w:val="28"/>
        </w:rPr>
      </w:pPr>
    </w:p>
    <w:p w:rsidR="003708EB" w:rsidRPr="00D43385" w:rsidRDefault="00675227" w:rsidP="0076779D">
      <w:pPr>
        <w:rPr>
          <w:szCs w:val="28"/>
        </w:rPr>
      </w:pPr>
      <w:r w:rsidRPr="00D43385">
        <w:rPr>
          <w:szCs w:val="28"/>
        </w:rPr>
        <w:t>In this context, entrepreneurial orientation can play a critical role in enabling businesses to overcome these challenges and achieve success. By adopting an entrepreneurial orientation, businesses can develop the skills and capabilities needed to innovate, take risks, and respond to opportunities and threats in the market.</w:t>
      </w:r>
    </w:p>
    <w:p w:rsidR="003708EB" w:rsidRPr="00D43385" w:rsidRDefault="00675227" w:rsidP="0076779D">
      <w:pPr>
        <w:rPr>
          <w:szCs w:val="28"/>
        </w:rPr>
      </w:pPr>
      <w:r w:rsidRPr="00D43385">
        <w:rPr>
          <w:szCs w:val="28"/>
        </w:rPr>
        <w:t xml:space="preserve">Several studies have examined the relationship between entrepreneurial orientation and firm performance in different industries and contexts. Research has shown that firms with a higher level of entrepreneurial orientation tend to exhibit greater innovation, competitiveness, and overall performance compared to firms with a low entrepreneurial orientation For example, Covin and Slevin (1989)  found that entrepreneurial orientation was positively related to firm performance in the context of small businesses. Wiklund (1999)  showed that </w:t>
      </w:r>
      <w:r w:rsidRPr="00D43385">
        <w:rPr>
          <w:szCs w:val="28"/>
        </w:rPr>
        <w:lastRenderedPageBreak/>
        <w:t>entrepreneurial orientation was positively related to firm growth and profitability.</w:t>
      </w:r>
    </w:p>
    <w:p w:rsidR="003708EB" w:rsidRPr="00D43385" w:rsidRDefault="00675227" w:rsidP="0076779D">
      <w:pPr>
        <w:rPr>
          <w:szCs w:val="28"/>
        </w:rPr>
      </w:pPr>
      <w:r w:rsidRPr="00D43385">
        <w:rPr>
          <w:szCs w:val="28"/>
        </w:rPr>
        <w:t>The concept of entrepreneurial orientation is particularly relevant in the context of the sachet water industry in Gombe State, where businesses must be able to adapt quickly to changing market conditions and customer needs. By adopting an entrepreneurial orientation, businesses can develop the skills and capabilities needed to innovate, take risks, and respond to opportunities and threats in the market.</w:t>
      </w:r>
    </w:p>
    <w:p w:rsidR="003708EB" w:rsidRPr="00D43385" w:rsidRDefault="003708EB" w:rsidP="0076779D">
      <w:pPr>
        <w:rPr>
          <w:szCs w:val="28"/>
        </w:rPr>
      </w:pPr>
    </w:p>
    <w:p w:rsidR="003708EB" w:rsidRPr="00D43385" w:rsidRDefault="00675227" w:rsidP="0076779D">
      <w:pPr>
        <w:rPr>
          <w:szCs w:val="28"/>
        </w:rPr>
      </w:pPr>
      <w:r w:rsidRPr="00D43385">
        <w:rPr>
          <w:szCs w:val="28"/>
        </w:rPr>
        <w:t>In this context, entrepreneurial orientation can play a critical role in enabling businesses to overcome the challenges they face and achieve success.</w:t>
      </w:r>
    </w:p>
    <w:p w:rsidR="003708EB" w:rsidRPr="00D43385" w:rsidRDefault="00675227" w:rsidP="0076779D">
      <w:pPr>
        <w:rPr>
          <w:szCs w:val="28"/>
        </w:rPr>
      </w:pPr>
      <w:r w:rsidRPr="00D43385">
        <w:rPr>
          <w:szCs w:val="28"/>
        </w:rPr>
        <w:t>The sachet water industry in Gombe State is characterized by a large number of small-scale businesses, which are often family-owned and operated. These businesses face a range of challenges, including limited access to finance, technology, and markets.</w:t>
      </w:r>
    </w:p>
    <w:p w:rsidR="003708EB" w:rsidRPr="00D43385" w:rsidRDefault="00675227" w:rsidP="0076779D">
      <w:pPr>
        <w:rPr>
          <w:szCs w:val="28"/>
        </w:rPr>
      </w:pPr>
      <w:r w:rsidRPr="00D43385">
        <w:rPr>
          <w:szCs w:val="28"/>
        </w:rPr>
        <w:t>In this context, entrepreneurial orientation can play a critical role in enabling businesses to overcome these challenges and achieve success. By adopting an entrepreneurial orientation, businesses can develop the skills and capabilities needed to innovate, take risks, and respond to opportunities and threats in the market.</w:t>
      </w:r>
    </w:p>
    <w:p w:rsidR="003708EB" w:rsidRPr="00D43385" w:rsidRDefault="00675227" w:rsidP="0076779D">
      <w:pPr>
        <w:rPr>
          <w:szCs w:val="28"/>
        </w:rPr>
      </w:pPr>
      <w:r w:rsidRPr="00D43385">
        <w:rPr>
          <w:szCs w:val="28"/>
        </w:rPr>
        <w:t>Several studies have examined the relationship between entrepreneurial orientation and firm performance in different industries and contexts. Research has shown that firms with a higher level of entrepreneurial orientation tend to exhibit greater innovation, competitiveness, and overall performance compared to firms with a low entrepreneurial orientation.</w:t>
      </w:r>
    </w:p>
    <w:p w:rsidR="003708EB" w:rsidRPr="00D43385" w:rsidRDefault="003708EB" w:rsidP="0076779D">
      <w:pPr>
        <w:rPr>
          <w:szCs w:val="28"/>
        </w:rPr>
      </w:pPr>
    </w:p>
    <w:p w:rsidR="003708EB" w:rsidRPr="00D43385" w:rsidRDefault="00675227" w:rsidP="0076779D">
      <w:pPr>
        <w:rPr>
          <w:szCs w:val="28"/>
        </w:rPr>
      </w:pPr>
      <w:r w:rsidRPr="00D43385">
        <w:rPr>
          <w:szCs w:val="28"/>
        </w:rPr>
        <w:lastRenderedPageBreak/>
        <w:t>For example,  Rauch et al. (2009)  found that entrepreneurial orientation was positively related to firm performance, but that this relationship was moderated by environmental factors.</w:t>
      </w:r>
    </w:p>
    <w:p w:rsidR="003708EB" w:rsidRPr="00D43385" w:rsidRDefault="00675227" w:rsidP="0076779D">
      <w:pPr>
        <w:rPr>
          <w:szCs w:val="28"/>
        </w:rPr>
      </w:pPr>
      <w:r w:rsidRPr="00D43385">
        <w:rPr>
          <w:szCs w:val="28"/>
        </w:rPr>
        <w:t>The concept of entrepreneurial orientation is particularly relevant in the context of the sachet water industry in Gombe State, where businesses must be able to adapt quickly to changing market conditions and customer needs. By adopting an entrepreneurial orientation, businesses can develop the skills and capabilities needed to innovate, take risks, and respond to opportunities and threats in the market.</w:t>
      </w:r>
    </w:p>
    <w:p w:rsidR="003708EB" w:rsidRPr="00D43385" w:rsidRDefault="003708EB" w:rsidP="0076779D">
      <w:pPr>
        <w:rPr>
          <w:szCs w:val="28"/>
        </w:rPr>
      </w:pPr>
    </w:p>
    <w:p w:rsidR="003708EB" w:rsidRPr="00D43385" w:rsidRDefault="00675227" w:rsidP="0076779D">
      <w:pPr>
        <w:rPr>
          <w:szCs w:val="28"/>
        </w:rPr>
      </w:pPr>
      <w:r w:rsidRPr="00D43385">
        <w:rPr>
          <w:szCs w:val="28"/>
        </w:rPr>
        <w:t>In this context, entrepreneurial orientation can play a critical role in enabling businesses to overcome the challenges they face and achieve success.</w:t>
      </w:r>
    </w:p>
    <w:p w:rsidR="003708EB" w:rsidRPr="00D43385" w:rsidRDefault="00675227" w:rsidP="0076779D">
      <w:pPr>
        <w:rPr>
          <w:szCs w:val="28"/>
        </w:rPr>
      </w:pPr>
      <w:r w:rsidRPr="00D43385">
        <w:rPr>
          <w:szCs w:val="28"/>
        </w:rPr>
        <w:t>The sachet water industry in Gombe State is a significant contributor to the state's economy, providing employment opportunities and income for many people. However, the industry faces a range of challenges, including limited access to finance, technology, and markets.</w:t>
      </w:r>
    </w:p>
    <w:p w:rsidR="003708EB" w:rsidRPr="00D43385" w:rsidRDefault="003708EB" w:rsidP="0076779D">
      <w:pPr>
        <w:rPr>
          <w:szCs w:val="28"/>
        </w:rPr>
      </w:pPr>
    </w:p>
    <w:p w:rsidR="003708EB" w:rsidRPr="00D43385" w:rsidRDefault="00675227" w:rsidP="0076779D">
      <w:pPr>
        <w:rPr>
          <w:szCs w:val="28"/>
        </w:rPr>
      </w:pPr>
      <w:r w:rsidRPr="00D43385">
        <w:rPr>
          <w:szCs w:val="28"/>
        </w:rPr>
        <w:t>In this context, entrepreneurial orientation can play a critical role in enabling businesses to overcome these challenges and achieve success. By adopting an entrepreneurial orientation, businesses can develop the skills and capabilities needed to innovate, take risks, and respond to opportunities and threats in the market.</w:t>
      </w:r>
    </w:p>
    <w:p w:rsidR="003708EB" w:rsidRPr="00D43385" w:rsidRDefault="00675227" w:rsidP="0076779D">
      <w:pPr>
        <w:rPr>
          <w:szCs w:val="28"/>
        </w:rPr>
      </w:pPr>
      <w:r w:rsidRPr="00D43385">
        <w:rPr>
          <w:szCs w:val="28"/>
        </w:rPr>
        <w:t xml:space="preserve">In conclusion, the background of the study has highlighted the importance of entrepreneurial orientation in the context of the sachet water industry in Gombe State. The study aims to investigate the impact of entrepreneurial orientation on sachet water business performance, and </w:t>
      </w:r>
      <w:r w:rsidRPr="00D43385">
        <w:rPr>
          <w:szCs w:val="28"/>
        </w:rPr>
        <w:lastRenderedPageBreak/>
        <w:t>to provide valuable insights for entrepreneurs, policymakers, and other stakeholders in the water sector.</w:t>
      </w:r>
    </w:p>
    <w:p w:rsidR="003708EB" w:rsidRPr="00D43385" w:rsidRDefault="00675227" w:rsidP="0076779D">
      <w:pPr>
        <w:rPr>
          <w:szCs w:val="28"/>
        </w:rPr>
      </w:pPr>
      <w:r w:rsidRPr="00D43385">
        <w:rPr>
          <w:szCs w:val="28"/>
        </w:rPr>
        <w:t>Statement of Research Problems</w:t>
      </w:r>
    </w:p>
    <w:p w:rsidR="003708EB" w:rsidRPr="00D43385" w:rsidRDefault="00675227" w:rsidP="0076779D">
      <w:pPr>
        <w:rPr>
          <w:szCs w:val="28"/>
        </w:rPr>
      </w:pPr>
      <w:r w:rsidRPr="00D43385">
        <w:rPr>
          <w:szCs w:val="28"/>
        </w:rPr>
        <w:t xml:space="preserve">How does the level of entrepreneurial orientation influence the profitability and sustainability of sachet water businesses in Gombe State Are there specific entrepreneurial orientation characteristics (e.g. risk-taking, innovation, proactiveness) that are more beneficial for the success of sachet water businesses in Gombe State What are the challenges faced by sachet water entrepreneurs in developing an entrepreneurial orientation, and how do these challenges impact their business performance </w:t>
      </w:r>
    </w:p>
    <w:p w:rsidR="003708EB" w:rsidRPr="00D43385" w:rsidRDefault="00675227" w:rsidP="0076779D">
      <w:pPr>
        <w:rPr>
          <w:szCs w:val="28"/>
        </w:rPr>
      </w:pPr>
      <w:r w:rsidRPr="00D43385">
        <w:rPr>
          <w:szCs w:val="28"/>
        </w:rPr>
        <w:t xml:space="preserve">How does the competitive environment in Gombe State moderate the relationship between entrepreneurial orientation and performance of sachet water businesses what strategies can sachet water entrepreneurs in Gombe State implement to enhance their entrepreneurial orientation and improve their business performance </w:t>
      </w:r>
    </w:p>
    <w:p w:rsidR="003708EB" w:rsidRPr="0076779D" w:rsidRDefault="00675227" w:rsidP="0076779D">
      <w:pPr>
        <w:pStyle w:val="Heading1"/>
      </w:pPr>
      <w:bookmarkStart w:id="23" w:name="_Toc199232346"/>
      <w:r w:rsidRPr="0076779D">
        <w:t>1.2  Statement of Research Problems</w:t>
      </w:r>
      <w:bookmarkEnd w:id="23"/>
    </w:p>
    <w:p w:rsidR="003708EB" w:rsidRPr="00D43385" w:rsidRDefault="00675227" w:rsidP="0076779D">
      <w:pPr>
        <w:rPr>
          <w:szCs w:val="28"/>
        </w:rPr>
      </w:pPr>
      <w:r w:rsidRPr="00D43385">
        <w:rPr>
          <w:szCs w:val="28"/>
        </w:rPr>
        <w:t xml:space="preserve">How does the level of entrepreneurial orientation influence the profitability and sustainability of sachet water businesses in Gombe State Are there specific entrepreneurial orientation characteristics (e.g. risk-taking, innovation, proactiveness) that are more beneficial for the success of sachet water businesses in Gombe State What are the challenges faced by sachet water entrepreneurs in developing an entrepreneurial orientation, and how do these challenges impact their business performance </w:t>
      </w:r>
    </w:p>
    <w:p w:rsidR="003708EB" w:rsidRPr="00D43385" w:rsidRDefault="00675227" w:rsidP="0076779D">
      <w:pPr>
        <w:rPr>
          <w:b/>
          <w:bCs/>
          <w:caps/>
          <w:szCs w:val="28"/>
        </w:rPr>
      </w:pPr>
      <w:r w:rsidRPr="00D43385">
        <w:rPr>
          <w:szCs w:val="28"/>
        </w:rPr>
        <w:t xml:space="preserve">How does the competitive environment in Gombe State moderate the relationship between entrepreneurial orientation and performance of sachet water businesses what strategies can sachet water entrepreneurs in </w:t>
      </w:r>
      <w:r w:rsidRPr="00D43385">
        <w:rPr>
          <w:szCs w:val="28"/>
        </w:rPr>
        <w:lastRenderedPageBreak/>
        <w:t xml:space="preserve">Gombe State implement to enhance their entrepreneurial orientation and improve their business performance </w:t>
      </w:r>
    </w:p>
    <w:p w:rsidR="003708EB" w:rsidRPr="0076779D" w:rsidRDefault="00675227" w:rsidP="0076779D">
      <w:pPr>
        <w:pStyle w:val="Heading1"/>
      </w:pPr>
      <w:bookmarkStart w:id="24" w:name="_Toc199232347"/>
      <w:r w:rsidRPr="0076779D">
        <w:t>1.3 Statement of the problems</w:t>
      </w:r>
      <w:bookmarkEnd w:id="24"/>
      <w:r w:rsidRPr="0076779D">
        <w:t xml:space="preserve"> </w:t>
      </w:r>
    </w:p>
    <w:p w:rsidR="003708EB" w:rsidRPr="00D43385" w:rsidRDefault="00675227" w:rsidP="0076779D">
      <w:pPr>
        <w:rPr>
          <w:szCs w:val="28"/>
        </w:rPr>
      </w:pPr>
      <w:r w:rsidRPr="00D43385">
        <w:rPr>
          <w:szCs w:val="28"/>
        </w:rPr>
        <w:t>Compliance with Safety Standards: Many sachet water manufacturers in Gombe are not adhering to the safety standards set by NAFDAC, which poses health risks to consumers and can negatively impact business reputation.</w:t>
      </w:r>
    </w:p>
    <w:p w:rsidR="003708EB" w:rsidRPr="00D43385" w:rsidRDefault="00675227" w:rsidP="0076779D">
      <w:pPr>
        <w:rPr>
          <w:szCs w:val="28"/>
        </w:rPr>
      </w:pPr>
      <w:r w:rsidRPr="00D43385">
        <w:rPr>
          <w:szCs w:val="28"/>
        </w:rPr>
        <w:t>Market Competition: The sachet water market in Gombe is highly competitive, leading to price wars that can diminish profit margins for businesses that do not have a strong entrepreneurial orientation.</w:t>
      </w:r>
    </w:p>
    <w:p w:rsidR="003708EB" w:rsidRPr="00D43385" w:rsidRDefault="00675227" w:rsidP="0076779D">
      <w:pPr>
        <w:rPr>
          <w:szCs w:val="28"/>
        </w:rPr>
      </w:pPr>
      <w:r w:rsidRPr="00D43385">
        <w:rPr>
          <w:szCs w:val="28"/>
        </w:rPr>
        <w:t>Access to Capital: Entrepreneurs in the sachet water sector often face challenges in securing funding, which limits their ability to invest in quality production processes and marketing strategies.</w:t>
      </w:r>
    </w:p>
    <w:p w:rsidR="003708EB" w:rsidRPr="00D43385" w:rsidRDefault="00675227" w:rsidP="0076779D">
      <w:pPr>
        <w:rPr>
          <w:szCs w:val="28"/>
        </w:rPr>
      </w:pPr>
      <w:r w:rsidRPr="00D43385">
        <w:rPr>
          <w:szCs w:val="28"/>
        </w:rPr>
        <w:t>Quality Control Issues: Inconsistent quality of water due to inadequate production processes can lead to customer dissatisfaction and loss of market share.</w:t>
      </w:r>
    </w:p>
    <w:p w:rsidR="003708EB" w:rsidRPr="00D43385" w:rsidRDefault="00675227" w:rsidP="0076779D">
      <w:pPr>
        <w:rPr>
          <w:szCs w:val="28"/>
        </w:rPr>
      </w:pPr>
      <w:r w:rsidRPr="00D43385">
        <w:rPr>
          <w:szCs w:val="28"/>
        </w:rPr>
        <w:t>Distribution Challenges: Inefficient distribution channels can hinder the ability of sachet water businesses to reach their target markets effectively, impacting overall sales performance.</w:t>
      </w:r>
    </w:p>
    <w:p w:rsidR="003708EB" w:rsidRPr="00D43385" w:rsidRDefault="00675227" w:rsidP="0076779D">
      <w:pPr>
        <w:rPr>
          <w:b/>
          <w:bCs/>
          <w:caps/>
          <w:szCs w:val="28"/>
        </w:rPr>
      </w:pPr>
      <w:r w:rsidRPr="00D43385">
        <w:rPr>
          <w:szCs w:val="28"/>
        </w:rPr>
        <w:t>Consumer Awareness: There is often a lack of consumer awareness regarding the importance of quality sachet water, which can affect demand and sales for businesses that prioritize quality.</w:t>
      </w:r>
    </w:p>
    <w:p w:rsidR="003708EB" w:rsidRPr="0076779D" w:rsidRDefault="00675227" w:rsidP="0076779D">
      <w:pPr>
        <w:pStyle w:val="Heading1"/>
      </w:pPr>
      <w:bookmarkStart w:id="25" w:name="_Toc199232348"/>
      <w:r w:rsidRPr="0076779D">
        <w:t>1.4 Objective of the study</w:t>
      </w:r>
      <w:bookmarkEnd w:id="25"/>
      <w:r w:rsidRPr="0076779D">
        <w:t xml:space="preserve"> </w:t>
      </w:r>
    </w:p>
    <w:p w:rsidR="003708EB" w:rsidRPr="00D43385" w:rsidRDefault="00675227" w:rsidP="0076779D">
      <w:pPr>
        <w:pStyle w:val="ListParagraph"/>
        <w:numPr>
          <w:ilvl w:val="1"/>
          <w:numId w:val="1"/>
        </w:numPr>
        <w:rPr>
          <w:szCs w:val="28"/>
        </w:rPr>
      </w:pPr>
      <w:r w:rsidRPr="00D43385">
        <w:rPr>
          <w:szCs w:val="28"/>
        </w:rPr>
        <w:t>To Investigate the Relationship: Explore the relationship between various dimensions of entrepreneurial orientation (such as risk-taking, innovativeness, and proactiveness) and the performance of sachet water businesses.</w:t>
      </w:r>
    </w:p>
    <w:p w:rsidR="003708EB" w:rsidRPr="00D43385" w:rsidRDefault="00675227" w:rsidP="0076779D">
      <w:pPr>
        <w:pStyle w:val="ListParagraph"/>
        <w:numPr>
          <w:ilvl w:val="1"/>
          <w:numId w:val="1"/>
        </w:numPr>
        <w:rPr>
          <w:szCs w:val="28"/>
        </w:rPr>
      </w:pPr>
      <w:r w:rsidRPr="00D43385">
        <w:rPr>
          <w:szCs w:val="28"/>
        </w:rPr>
        <w:lastRenderedPageBreak/>
        <w:t>To Assess Impact on Performance: Evaluate how entrepreneurial orientation influences key performance indicators, including sales growth, market share, and profitability in the sachet water sector.</w:t>
      </w:r>
    </w:p>
    <w:p w:rsidR="003708EB" w:rsidRPr="00D43385" w:rsidRDefault="00675227" w:rsidP="0076779D">
      <w:pPr>
        <w:pStyle w:val="ListParagraph"/>
        <w:numPr>
          <w:ilvl w:val="1"/>
          <w:numId w:val="1"/>
        </w:numPr>
        <w:rPr>
          <w:szCs w:val="28"/>
        </w:rPr>
      </w:pPr>
      <w:r w:rsidRPr="00D43385">
        <w:rPr>
          <w:szCs w:val="28"/>
        </w:rPr>
        <w:t>To Examine Risk-Taking Behavior: Analyze the impact of risk-taking behavior on the innovative performance of sachet water businesses in Gombe State.</w:t>
      </w:r>
    </w:p>
    <w:p w:rsidR="003708EB" w:rsidRPr="0076779D" w:rsidRDefault="00675227" w:rsidP="0076779D">
      <w:pPr>
        <w:pStyle w:val="Heading1"/>
      </w:pPr>
      <w:bookmarkStart w:id="26" w:name="_Toc199232349"/>
      <w:r w:rsidRPr="0076779D">
        <w:t xml:space="preserve">1.5 Research </w:t>
      </w:r>
      <w:r w:rsidR="0076779D" w:rsidRPr="0076779D">
        <w:t>Question</w:t>
      </w:r>
      <w:bookmarkEnd w:id="26"/>
      <w:r w:rsidR="0076779D" w:rsidRPr="0076779D">
        <w:t xml:space="preserve"> </w:t>
      </w:r>
    </w:p>
    <w:p w:rsidR="003708EB" w:rsidRPr="00D43385" w:rsidRDefault="00675227" w:rsidP="0076779D">
      <w:pPr>
        <w:ind w:left="360"/>
        <w:rPr>
          <w:szCs w:val="28"/>
        </w:rPr>
      </w:pPr>
      <w:r w:rsidRPr="00D43385">
        <w:rPr>
          <w:szCs w:val="28"/>
        </w:rPr>
        <w:t>The primary objective of this study is to examine the effect of entrepreneurial orientation on the performance of sachet water businesses in Gombe State. Specifically, the study will aim to</w:t>
      </w:r>
    </w:p>
    <w:p w:rsidR="003708EB" w:rsidRPr="00D43385" w:rsidRDefault="003708EB" w:rsidP="0076779D">
      <w:pPr>
        <w:rPr>
          <w:szCs w:val="28"/>
        </w:rPr>
      </w:pPr>
    </w:p>
    <w:p w:rsidR="003708EB" w:rsidRPr="00D43385" w:rsidRDefault="00675227" w:rsidP="0076779D">
      <w:pPr>
        <w:pStyle w:val="ListParagraph"/>
        <w:numPr>
          <w:ilvl w:val="0"/>
          <w:numId w:val="2"/>
        </w:numPr>
        <w:rPr>
          <w:szCs w:val="28"/>
        </w:rPr>
      </w:pPr>
      <w:r w:rsidRPr="00D43385">
        <w:rPr>
          <w:szCs w:val="28"/>
        </w:rPr>
        <w:t xml:space="preserve"> Identify the entrepreneurial orientation characteristics exhibited by sachet water entrepreneurs in Gombe State.</w:t>
      </w:r>
    </w:p>
    <w:p w:rsidR="003708EB" w:rsidRPr="00D43385" w:rsidRDefault="00675227" w:rsidP="0076779D">
      <w:pPr>
        <w:pStyle w:val="ListParagraph"/>
        <w:numPr>
          <w:ilvl w:val="0"/>
          <w:numId w:val="2"/>
        </w:numPr>
        <w:rPr>
          <w:szCs w:val="28"/>
        </w:rPr>
      </w:pPr>
      <w:r w:rsidRPr="00D43385">
        <w:rPr>
          <w:szCs w:val="28"/>
        </w:rPr>
        <w:t xml:space="preserve"> Evaluate the performance indicators of sachet water businesses in Gombe State.</w:t>
      </w:r>
    </w:p>
    <w:p w:rsidR="003708EB" w:rsidRPr="00D43385" w:rsidRDefault="00675227" w:rsidP="0076779D">
      <w:pPr>
        <w:pStyle w:val="ListParagraph"/>
        <w:numPr>
          <w:ilvl w:val="0"/>
          <w:numId w:val="2"/>
        </w:numPr>
        <w:rPr>
          <w:szCs w:val="28"/>
        </w:rPr>
      </w:pPr>
      <w:r w:rsidRPr="00D43385">
        <w:rPr>
          <w:szCs w:val="28"/>
        </w:rPr>
        <w:t xml:space="preserve"> Analyze the relationship between entrepreneurial orientation and the performance of sachet water businesses in Gombe State.</w:t>
      </w:r>
    </w:p>
    <w:p w:rsidR="003708EB" w:rsidRPr="00D43385" w:rsidRDefault="003708EB" w:rsidP="0076779D">
      <w:pPr>
        <w:rPr>
          <w:szCs w:val="28"/>
        </w:rPr>
      </w:pPr>
    </w:p>
    <w:p w:rsidR="003708EB" w:rsidRPr="0076779D" w:rsidRDefault="00675227" w:rsidP="0076779D">
      <w:pPr>
        <w:pStyle w:val="Heading1"/>
      </w:pPr>
      <w:bookmarkStart w:id="27" w:name="_Toc199232350"/>
      <w:r w:rsidRPr="0076779D">
        <w:t xml:space="preserve">1.6 Research </w:t>
      </w:r>
      <w:r w:rsidR="0076779D" w:rsidRPr="0076779D">
        <w:t>Hypothesis</w:t>
      </w:r>
      <w:bookmarkEnd w:id="27"/>
      <w:r w:rsidR="0076779D" w:rsidRPr="0076779D">
        <w:t xml:space="preserve"> </w:t>
      </w:r>
    </w:p>
    <w:p w:rsidR="003708EB" w:rsidRPr="00D43385" w:rsidRDefault="003708EB" w:rsidP="0076779D">
      <w:pPr>
        <w:rPr>
          <w:szCs w:val="28"/>
        </w:rPr>
      </w:pPr>
    </w:p>
    <w:p w:rsidR="003708EB" w:rsidRPr="00D43385" w:rsidRDefault="00675227" w:rsidP="0076779D">
      <w:pPr>
        <w:rPr>
          <w:szCs w:val="28"/>
        </w:rPr>
      </w:pPr>
      <w:r w:rsidRPr="00D43385">
        <w:rPr>
          <w:szCs w:val="28"/>
        </w:rPr>
        <w:t>H1: There is a positive and significant relationship between entrepreneurial orientation and the performance of sachet water businesses in Gombe State.</w:t>
      </w:r>
    </w:p>
    <w:p w:rsidR="003708EB" w:rsidRPr="00D43385" w:rsidRDefault="003708EB" w:rsidP="0076779D">
      <w:pPr>
        <w:rPr>
          <w:szCs w:val="28"/>
        </w:rPr>
      </w:pPr>
    </w:p>
    <w:p w:rsidR="003708EB" w:rsidRPr="00D43385" w:rsidRDefault="00675227" w:rsidP="0076779D">
      <w:pPr>
        <w:rPr>
          <w:szCs w:val="28"/>
        </w:rPr>
      </w:pPr>
      <w:r w:rsidRPr="00D43385">
        <w:rPr>
          <w:szCs w:val="28"/>
        </w:rPr>
        <w:t>H2: Higher levels of entrepreneurial orientation are associated with increased sales growth, market share, and profitability in the sachet water sector.</w:t>
      </w:r>
    </w:p>
    <w:p w:rsidR="003708EB" w:rsidRPr="00D43385" w:rsidRDefault="003708EB" w:rsidP="0076779D">
      <w:pPr>
        <w:rPr>
          <w:szCs w:val="28"/>
        </w:rPr>
      </w:pPr>
    </w:p>
    <w:p w:rsidR="003708EB" w:rsidRPr="00D43385" w:rsidRDefault="00675227" w:rsidP="0076779D">
      <w:pPr>
        <w:rPr>
          <w:szCs w:val="28"/>
        </w:rPr>
      </w:pPr>
      <w:r w:rsidRPr="00D43385">
        <w:rPr>
          <w:szCs w:val="28"/>
        </w:rPr>
        <w:t>H3: Entrepreneurial orientation has a positive impact on the innovative performance of sachet water businesses, as measured by product innovation, process innovation, and marketing</w:t>
      </w:r>
    </w:p>
    <w:p w:rsidR="003708EB" w:rsidRPr="00D43385" w:rsidRDefault="00675227" w:rsidP="0076779D">
      <w:pPr>
        <w:rPr>
          <w:szCs w:val="28"/>
        </w:rPr>
      </w:pPr>
      <w:r w:rsidRPr="00D43385">
        <w:rPr>
          <w:szCs w:val="28"/>
        </w:rPr>
        <w:t xml:space="preserve"> innovation.</w:t>
      </w:r>
    </w:p>
    <w:p w:rsidR="003708EB" w:rsidRPr="00D43385" w:rsidRDefault="003708EB" w:rsidP="0076779D">
      <w:pPr>
        <w:rPr>
          <w:b/>
          <w:bCs/>
          <w:caps/>
          <w:szCs w:val="28"/>
        </w:rPr>
      </w:pPr>
    </w:p>
    <w:p w:rsidR="003708EB" w:rsidRPr="00D43385" w:rsidRDefault="003708EB" w:rsidP="0076779D">
      <w:pPr>
        <w:rPr>
          <w:b/>
          <w:bCs/>
          <w:caps/>
          <w:szCs w:val="28"/>
        </w:rPr>
      </w:pPr>
    </w:p>
    <w:p w:rsidR="003708EB" w:rsidRPr="0076779D" w:rsidRDefault="00675227" w:rsidP="0076779D">
      <w:pPr>
        <w:pStyle w:val="Heading1"/>
      </w:pPr>
      <w:bookmarkStart w:id="28" w:name="_Toc199232351"/>
      <w:r w:rsidRPr="0076779D">
        <w:t>1.7 Significance of the Study</w:t>
      </w:r>
      <w:bookmarkEnd w:id="28"/>
    </w:p>
    <w:p w:rsidR="003708EB" w:rsidRPr="00D43385" w:rsidRDefault="00675227" w:rsidP="0076779D">
      <w:pPr>
        <w:rPr>
          <w:szCs w:val="28"/>
        </w:rPr>
      </w:pPr>
      <w:r w:rsidRPr="00D43385">
        <w:rPr>
          <w:szCs w:val="28"/>
        </w:rPr>
        <w:t>The findings of this study are expected to contribute to the existing literature on entrepreneurial orientation and firm performance in the context of the sachet water industry. The study will provide valuable insights for entrepreneurs, policymakers, and stakeholders interested in promoting entrepreneurship and sustainable development in the water sector. The results of the study can inform strategic interventions and policy recommendations to support sachet water businesses in Gombe State and enhance their performance and contribution to the local economy.</w:t>
      </w:r>
    </w:p>
    <w:p w:rsidR="003708EB" w:rsidRPr="00D43385" w:rsidRDefault="003708EB" w:rsidP="0076779D">
      <w:pPr>
        <w:rPr>
          <w:b/>
          <w:bCs/>
          <w:caps/>
          <w:szCs w:val="28"/>
        </w:rPr>
      </w:pPr>
    </w:p>
    <w:p w:rsidR="003708EB" w:rsidRPr="0076779D" w:rsidRDefault="00675227" w:rsidP="0076779D">
      <w:pPr>
        <w:pStyle w:val="Heading1"/>
      </w:pPr>
      <w:bookmarkStart w:id="29" w:name="_Toc199232352"/>
      <w:r w:rsidRPr="0076779D">
        <w:t>1.8 Scope of the study</w:t>
      </w:r>
      <w:bookmarkEnd w:id="29"/>
    </w:p>
    <w:p w:rsidR="003708EB" w:rsidRPr="00D43385" w:rsidRDefault="003708EB" w:rsidP="0076779D">
      <w:pPr>
        <w:rPr>
          <w:szCs w:val="28"/>
        </w:rPr>
      </w:pPr>
    </w:p>
    <w:p w:rsidR="003708EB" w:rsidRPr="00D43385" w:rsidRDefault="00675227" w:rsidP="0076779D">
      <w:pPr>
        <w:rPr>
          <w:szCs w:val="28"/>
        </w:rPr>
      </w:pPr>
      <w:r w:rsidRPr="00D43385">
        <w:rPr>
          <w:szCs w:val="28"/>
        </w:rPr>
        <w:t>Geographical Focus: The study will be limited to sachet water businesses operating within Gombe State, Nigeria, providing insights specific to this region.</w:t>
      </w:r>
    </w:p>
    <w:p w:rsidR="003708EB" w:rsidRPr="00D43385" w:rsidRDefault="00675227" w:rsidP="0076779D">
      <w:pPr>
        <w:rPr>
          <w:szCs w:val="28"/>
        </w:rPr>
      </w:pPr>
      <w:r w:rsidRPr="00D43385">
        <w:rPr>
          <w:szCs w:val="28"/>
        </w:rPr>
        <w:t>Target Population: The research will focus on small and medium-sized enterprises (SMEs) involved in the production and distribution of sachet water.</w:t>
      </w:r>
    </w:p>
    <w:p w:rsidR="003708EB" w:rsidRPr="00D43385" w:rsidRDefault="00675227" w:rsidP="0076779D">
      <w:pPr>
        <w:rPr>
          <w:szCs w:val="28"/>
        </w:rPr>
      </w:pPr>
      <w:r w:rsidRPr="00D43385">
        <w:rPr>
          <w:szCs w:val="28"/>
        </w:rPr>
        <w:t>Dimensions of Entrepreneurial Orientation: The study will examine key dimensions of entrepreneurial orientation, including:</w:t>
      </w:r>
    </w:p>
    <w:p w:rsidR="003708EB" w:rsidRPr="00D43385" w:rsidRDefault="00675227" w:rsidP="0076779D">
      <w:pPr>
        <w:pStyle w:val="ListParagraph"/>
        <w:numPr>
          <w:ilvl w:val="0"/>
          <w:numId w:val="3"/>
        </w:numPr>
        <w:rPr>
          <w:szCs w:val="28"/>
        </w:rPr>
      </w:pPr>
      <w:r w:rsidRPr="00D43385">
        <w:rPr>
          <w:szCs w:val="28"/>
        </w:rPr>
        <w:lastRenderedPageBreak/>
        <w:t>Risk-taking</w:t>
      </w:r>
    </w:p>
    <w:p w:rsidR="003708EB" w:rsidRPr="00D43385" w:rsidRDefault="00675227" w:rsidP="0076779D">
      <w:pPr>
        <w:pStyle w:val="ListParagraph"/>
        <w:numPr>
          <w:ilvl w:val="0"/>
          <w:numId w:val="3"/>
        </w:numPr>
        <w:rPr>
          <w:szCs w:val="28"/>
        </w:rPr>
      </w:pPr>
      <w:r w:rsidRPr="00D43385">
        <w:rPr>
          <w:szCs w:val="28"/>
        </w:rPr>
        <w:t>Innovativeness</w:t>
      </w:r>
    </w:p>
    <w:p w:rsidR="003708EB" w:rsidRPr="00D43385" w:rsidRDefault="00675227" w:rsidP="0076779D">
      <w:pPr>
        <w:pStyle w:val="ListParagraph"/>
        <w:numPr>
          <w:ilvl w:val="0"/>
          <w:numId w:val="3"/>
        </w:numPr>
        <w:rPr>
          <w:szCs w:val="28"/>
        </w:rPr>
      </w:pPr>
      <w:r w:rsidRPr="00D43385">
        <w:rPr>
          <w:szCs w:val="28"/>
        </w:rPr>
        <w:t>Proactiveness</w:t>
      </w:r>
    </w:p>
    <w:p w:rsidR="003708EB" w:rsidRPr="00D43385" w:rsidRDefault="00675227" w:rsidP="0076779D">
      <w:pPr>
        <w:pStyle w:val="ListParagraph"/>
        <w:numPr>
          <w:ilvl w:val="0"/>
          <w:numId w:val="3"/>
        </w:numPr>
        <w:rPr>
          <w:szCs w:val="28"/>
        </w:rPr>
      </w:pPr>
      <w:r w:rsidRPr="00D43385">
        <w:rPr>
          <w:szCs w:val="28"/>
        </w:rPr>
        <w:t>Performance Metrics: The performance of sachet water businesses will be assessed through various indicators such as:</w:t>
      </w:r>
    </w:p>
    <w:p w:rsidR="003708EB" w:rsidRPr="00D43385" w:rsidRDefault="00675227" w:rsidP="0076779D">
      <w:pPr>
        <w:pStyle w:val="ListParagraph"/>
        <w:numPr>
          <w:ilvl w:val="0"/>
          <w:numId w:val="3"/>
        </w:numPr>
        <w:rPr>
          <w:szCs w:val="28"/>
        </w:rPr>
      </w:pPr>
      <w:r w:rsidRPr="00D43385">
        <w:rPr>
          <w:szCs w:val="28"/>
        </w:rPr>
        <w:t>Sales growth</w:t>
      </w:r>
    </w:p>
    <w:p w:rsidR="003708EB" w:rsidRPr="00D43385" w:rsidRDefault="00675227" w:rsidP="0076779D">
      <w:pPr>
        <w:pStyle w:val="ListParagraph"/>
        <w:numPr>
          <w:ilvl w:val="0"/>
          <w:numId w:val="3"/>
        </w:numPr>
        <w:rPr>
          <w:szCs w:val="28"/>
        </w:rPr>
      </w:pPr>
      <w:r w:rsidRPr="00D43385">
        <w:rPr>
          <w:szCs w:val="28"/>
        </w:rPr>
        <w:t>Market share</w:t>
      </w:r>
    </w:p>
    <w:p w:rsidR="003708EB" w:rsidRPr="00D43385" w:rsidRDefault="00675227" w:rsidP="0076779D">
      <w:pPr>
        <w:pStyle w:val="ListParagraph"/>
        <w:numPr>
          <w:ilvl w:val="0"/>
          <w:numId w:val="3"/>
        </w:numPr>
        <w:rPr>
          <w:szCs w:val="28"/>
        </w:rPr>
      </w:pPr>
      <w:r w:rsidRPr="00D43385">
        <w:rPr>
          <w:szCs w:val="28"/>
        </w:rPr>
        <w:t>Profitability</w:t>
      </w:r>
    </w:p>
    <w:p w:rsidR="003708EB" w:rsidRPr="00D43385" w:rsidRDefault="00675227" w:rsidP="0076779D">
      <w:pPr>
        <w:rPr>
          <w:szCs w:val="28"/>
        </w:rPr>
      </w:pPr>
      <w:r w:rsidRPr="00D43385">
        <w:rPr>
          <w:szCs w:val="28"/>
        </w:rPr>
        <w:t>Time Frame: The research will consider data and trends over a specific period, allowing for an analysis of changes in performance related to entrepreneurial orientation.</w:t>
      </w:r>
    </w:p>
    <w:p w:rsidR="003708EB" w:rsidRPr="00D43385" w:rsidRDefault="00675227" w:rsidP="0076779D">
      <w:pPr>
        <w:rPr>
          <w:szCs w:val="28"/>
        </w:rPr>
      </w:pPr>
      <w:r w:rsidRPr="00D43385">
        <w:rPr>
          <w:szCs w:val="28"/>
        </w:rPr>
        <w:t>Barriers and Challenges: The study will also explore barriers faced by entrepreneurs in the sachet water sector, such as access to capital and regulatory challenges.</w:t>
      </w:r>
    </w:p>
    <w:p w:rsidR="003708EB" w:rsidRPr="00D43385" w:rsidRDefault="003708EB" w:rsidP="0076779D">
      <w:pPr>
        <w:rPr>
          <w:b/>
          <w:bCs/>
          <w:caps/>
          <w:szCs w:val="28"/>
        </w:rPr>
      </w:pPr>
    </w:p>
    <w:p w:rsidR="003708EB" w:rsidRPr="0076779D" w:rsidRDefault="0076779D" w:rsidP="0076779D">
      <w:pPr>
        <w:pStyle w:val="Heading1"/>
      </w:pPr>
      <w:bookmarkStart w:id="30" w:name="_Toc199232353"/>
      <w:r w:rsidRPr="0076779D">
        <w:t>1.9 Definition Of The Term's</w:t>
      </w:r>
      <w:bookmarkEnd w:id="30"/>
      <w:r w:rsidRPr="0076779D">
        <w:t xml:space="preserve"> </w:t>
      </w:r>
    </w:p>
    <w:p w:rsidR="003708EB" w:rsidRPr="00D43385" w:rsidRDefault="00675227" w:rsidP="0076779D">
      <w:pPr>
        <w:rPr>
          <w:szCs w:val="28"/>
        </w:rPr>
      </w:pPr>
      <w:r w:rsidRPr="00D43385">
        <w:rPr>
          <w:szCs w:val="28"/>
        </w:rPr>
        <w:t>Entrepreneurial Orientation (EO) refers to a firm's strategic posture that encompasses the processes, practices, and decision-making activities that lead to new entry and innovation. It captures an organization’s approach to risk-taking, innovativeness, and proactiveness in pursuing opportunities. Specifically, EO includes:</w:t>
      </w:r>
    </w:p>
    <w:p w:rsidR="003708EB" w:rsidRPr="00D43385" w:rsidRDefault="003708EB" w:rsidP="0076779D">
      <w:pPr>
        <w:rPr>
          <w:szCs w:val="28"/>
        </w:rPr>
      </w:pPr>
    </w:p>
    <w:p w:rsidR="003708EB" w:rsidRPr="00D43385" w:rsidRDefault="00675227" w:rsidP="0076779D">
      <w:pPr>
        <w:rPr>
          <w:szCs w:val="28"/>
        </w:rPr>
      </w:pPr>
      <w:r w:rsidRPr="00D43385">
        <w:rPr>
          <w:szCs w:val="28"/>
        </w:rPr>
        <w:t>1: Risk-Taking: Willingness to engage in ventures with uncertain outcomes.</w:t>
      </w:r>
    </w:p>
    <w:p w:rsidR="003708EB" w:rsidRPr="00D43385" w:rsidRDefault="00675227" w:rsidP="0076779D">
      <w:pPr>
        <w:rPr>
          <w:szCs w:val="28"/>
        </w:rPr>
      </w:pPr>
      <w:r w:rsidRPr="00D43385">
        <w:rPr>
          <w:szCs w:val="28"/>
        </w:rPr>
        <w:t>2: Innovativeness: Commitment to developing new products, services, or processes.</w:t>
      </w:r>
    </w:p>
    <w:p w:rsidR="00675227" w:rsidRPr="00D43385" w:rsidRDefault="00675227" w:rsidP="0076779D">
      <w:pPr>
        <w:rPr>
          <w:szCs w:val="28"/>
        </w:rPr>
      </w:pPr>
      <w:r w:rsidRPr="00D43385">
        <w:rPr>
          <w:szCs w:val="28"/>
        </w:rPr>
        <w:t>3: Proactiveness: Anticipating and acting on future market opportunities rather than reacting to competitors.</w:t>
      </w:r>
    </w:p>
    <w:p w:rsidR="003708EB" w:rsidRPr="0076779D" w:rsidRDefault="00675227" w:rsidP="0076779D">
      <w:pPr>
        <w:pStyle w:val="Heading1"/>
        <w:jc w:val="center"/>
      </w:pPr>
      <w:r w:rsidRPr="0076779D">
        <w:br w:type="page"/>
      </w:r>
      <w:bookmarkStart w:id="31" w:name="_Toc199232354"/>
      <w:r w:rsidR="0076779D" w:rsidRPr="0076779D">
        <w:lastRenderedPageBreak/>
        <w:t>Chapter Two</w:t>
      </w:r>
      <w:bookmarkEnd w:id="31"/>
    </w:p>
    <w:p w:rsidR="003708EB" w:rsidRPr="0076779D" w:rsidRDefault="00675227" w:rsidP="0076779D">
      <w:pPr>
        <w:pStyle w:val="Heading1"/>
      </w:pPr>
      <w:r w:rsidRPr="0076779D">
        <w:t xml:space="preserve"> </w:t>
      </w:r>
      <w:bookmarkStart w:id="32" w:name="_Toc199232355"/>
      <w:r w:rsidRPr="0076779D">
        <w:t>2.0 Literature review</w:t>
      </w:r>
      <w:bookmarkEnd w:id="32"/>
      <w:r w:rsidRPr="0076779D">
        <w:t xml:space="preserve"> </w:t>
      </w:r>
    </w:p>
    <w:p w:rsidR="003708EB" w:rsidRPr="00D43385" w:rsidRDefault="00675227" w:rsidP="0076779D">
      <w:pPr>
        <w:rPr>
          <w:szCs w:val="28"/>
        </w:rPr>
      </w:pPr>
      <w:r w:rsidRPr="00D43385">
        <w:rPr>
          <w:szCs w:val="28"/>
        </w:rPr>
        <w:t>The sachet water business has emerged as a vital sector in Nigeria, particularly in regions like Gombe State, where access to clean drinking water remains a significant challenge. As the demand for safe drinking water increases, understanding the factors that influence the performance of sachet water businesses becomes crucial. One of the key factors identified in the literature is entrepreneurial orientation (EO), which encompasses the strategic behaviors and attitudes of entrepreneurs towards innovation, risk-taking, and proactiveness.</w:t>
      </w:r>
    </w:p>
    <w:p w:rsidR="003708EB" w:rsidRPr="00D43385" w:rsidRDefault="003708EB" w:rsidP="0076779D">
      <w:pPr>
        <w:rPr>
          <w:szCs w:val="28"/>
        </w:rPr>
      </w:pPr>
    </w:p>
    <w:p w:rsidR="003708EB" w:rsidRPr="00D43385" w:rsidRDefault="00675227" w:rsidP="0076779D">
      <w:pPr>
        <w:rPr>
          <w:b/>
          <w:bCs/>
          <w:caps/>
          <w:szCs w:val="28"/>
        </w:rPr>
      </w:pPr>
      <w:r w:rsidRPr="00D43385">
        <w:rPr>
          <w:szCs w:val="28"/>
        </w:rPr>
        <w:t>Numerous studies have explored the relationship between entrepreneurial orientation and business performance, highlighting how a strong EO can lead to enhanced competitiveness and profitability. This literature review aims to synthesize existing research on the following aspects</w:t>
      </w:r>
    </w:p>
    <w:p w:rsidR="003708EB" w:rsidRPr="0076779D" w:rsidRDefault="00675227" w:rsidP="0076779D">
      <w:pPr>
        <w:pStyle w:val="Heading1"/>
      </w:pPr>
      <w:bookmarkStart w:id="33" w:name="_Toc199232356"/>
      <w:r w:rsidRPr="0076779D">
        <w:t>2.1 Conceptual Framework</w:t>
      </w:r>
      <w:bookmarkEnd w:id="33"/>
    </w:p>
    <w:p w:rsidR="003708EB" w:rsidRPr="00D43385" w:rsidRDefault="00675227" w:rsidP="0076779D">
      <w:pPr>
        <w:rPr>
          <w:szCs w:val="28"/>
        </w:rPr>
      </w:pPr>
      <w:r w:rsidRPr="00D43385">
        <w:rPr>
          <w:szCs w:val="28"/>
        </w:rPr>
        <w:t xml:space="preserve"> Examination of the theoretical underpinnings linking EO dimensions to business performance.</w:t>
      </w:r>
    </w:p>
    <w:p w:rsidR="003708EB" w:rsidRPr="00D43385" w:rsidRDefault="00675227" w:rsidP="0076779D">
      <w:pPr>
        <w:rPr>
          <w:szCs w:val="28"/>
        </w:rPr>
      </w:pPr>
      <w:r w:rsidRPr="00D43385">
        <w:rPr>
          <w:szCs w:val="28"/>
        </w:rPr>
        <w:t>Impact on SMEs: Analysis of how entrepreneurial orientation affects small and medium-sized enterprises (SMEs) in the sachet water sector.</w:t>
      </w:r>
    </w:p>
    <w:p w:rsidR="003708EB" w:rsidRPr="00D43385" w:rsidRDefault="00675227" w:rsidP="0076779D">
      <w:pPr>
        <w:pStyle w:val="ListParagraph"/>
        <w:numPr>
          <w:ilvl w:val="0"/>
          <w:numId w:val="4"/>
        </w:numPr>
        <w:rPr>
          <w:szCs w:val="28"/>
        </w:rPr>
      </w:pPr>
      <w:r w:rsidRPr="00D43385">
        <w:rPr>
          <w:szCs w:val="28"/>
        </w:rPr>
        <w:t>Empirical Evidence: Review of empirical studies that demonstrate the positive correlation between EO and performance metrics such as sales growth and market share.</w:t>
      </w:r>
    </w:p>
    <w:p w:rsidR="003708EB" w:rsidRPr="00D43385" w:rsidRDefault="00675227" w:rsidP="0076779D">
      <w:pPr>
        <w:pStyle w:val="ListParagraph"/>
        <w:numPr>
          <w:ilvl w:val="0"/>
          <w:numId w:val="4"/>
        </w:numPr>
        <w:rPr>
          <w:szCs w:val="28"/>
        </w:rPr>
      </w:pPr>
      <w:r w:rsidRPr="00D43385">
        <w:rPr>
          <w:szCs w:val="28"/>
        </w:rPr>
        <w:t>Barriers to Implementation: Identification of challenges faced by entrepreneurs in adopting effective EO strategies.</w:t>
      </w:r>
    </w:p>
    <w:p w:rsidR="003708EB" w:rsidRPr="00D43385" w:rsidRDefault="00675227" w:rsidP="0076779D">
      <w:pPr>
        <w:pStyle w:val="ListParagraph"/>
        <w:numPr>
          <w:ilvl w:val="0"/>
          <w:numId w:val="4"/>
        </w:numPr>
        <w:rPr>
          <w:szCs w:val="28"/>
        </w:rPr>
      </w:pPr>
      <w:r w:rsidRPr="00D43385">
        <w:rPr>
          <w:szCs w:val="28"/>
        </w:rPr>
        <w:t>Conceptual Framework: Examination of the theoretical underpinnings linking EO dimensions to business performance.</w:t>
      </w:r>
    </w:p>
    <w:p w:rsidR="003708EB" w:rsidRPr="00D43385" w:rsidRDefault="00675227" w:rsidP="0076779D">
      <w:pPr>
        <w:pStyle w:val="ListParagraph"/>
        <w:numPr>
          <w:ilvl w:val="0"/>
          <w:numId w:val="4"/>
        </w:numPr>
        <w:rPr>
          <w:szCs w:val="28"/>
        </w:rPr>
      </w:pPr>
      <w:r w:rsidRPr="00D43385">
        <w:rPr>
          <w:szCs w:val="28"/>
        </w:rPr>
        <w:lastRenderedPageBreak/>
        <w:t>Impact on SMEs: Analysis of how entrepreneurial orientation affects small and medium-sized enterprises (SMEs) in the sachet water sector.</w:t>
      </w:r>
    </w:p>
    <w:p w:rsidR="003708EB" w:rsidRPr="00D43385" w:rsidRDefault="00675227" w:rsidP="0076779D">
      <w:pPr>
        <w:pStyle w:val="ListParagraph"/>
        <w:numPr>
          <w:ilvl w:val="0"/>
          <w:numId w:val="4"/>
        </w:numPr>
        <w:rPr>
          <w:szCs w:val="28"/>
        </w:rPr>
      </w:pPr>
      <w:r w:rsidRPr="00D43385">
        <w:rPr>
          <w:szCs w:val="28"/>
        </w:rPr>
        <w:t>Empirical Evidence: Review of empirical studies that demonstrate the positive correlation between EO and performance metrics such as sales growth and market share.</w:t>
      </w:r>
    </w:p>
    <w:p w:rsidR="003708EB" w:rsidRPr="00D43385" w:rsidRDefault="00675227" w:rsidP="0076779D">
      <w:pPr>
        <w:pStyle w:val="ListParagraph"/>
        <w:numPr>
          <w:ilvl w:val="0"/>
          <w:numId w:val="4"/>
        </w:numPr>
        <w:rPr>
          <w:szCs w:val="28"/>
        </w:rPr>
      </w:pPr>
      <w:r w:rsidRPr="00D43385">
        <w:rPr>
          <w:szCs w:val="28"/>
        </w:rPr>
        <w:t>Barriers to Implementation: Identification of challenges faced by entrepreneurs in adopting effective EO strategies.</w:t>
      </w:r>
    </w:p>
    <w:p w:rsidR="003708EB" w:rsidRPr="00D43385" w:rsidRDefault="003708EB" w:rsidP="0076779D">
      <w:pPr>
        <w:rPr>
          <w:szCs w:val="28"/>
        </w:rPr>
      </w:pPr>
    </w:p>
    <w:p w:rsidR="003708EB" w:rsidRPr="0076779D" w:rsidRDefault="00675227" w:rsidP="0076779D">
      <w:pPr>
        <w:pStyle w:val="Heading1"/>
      </w:pPr>
      <w:bookmarkStart w:id="34" w:name="_Toc199232357"/>
      <w:r w:rsidRPr="0076779D">
        <w:t>2.2 Conceptual Review</w:t>
      </w:r>
      <w:bookmarkEnd w:id="34"/>
    </w:p>
    <w:p w:rsidR="003708EB" w:rsidRPr="00D43385" w:rsidRDefault="00675227" w:rsidP="0076779D">
      <w:pPr>
        <w:rPr>
          <w:szCs w:val="28"/>
        </w:rPr>
      </w:pPr>
      <w:r w:rsidRPr="00D43385">
        <w:rPr>
          <w:szCs w:val="28"/>
        </w:rPr>
        <w:t xml:space="preserve">    </w:t>
      </w:r>
      <w:r w:rsidRPr="00D43385">
        <w:rPr>
          <w:b/>
          <w:bCs/>
          <w:szCs w:val="28"/>
        </w:rPr>
        <w:t xml:space="preserve">  1:  </w:t>
      </w:r>
      <w:r w:rsidRPr="00D43385">
        <w:rPr>
          <w:szCs w:val="28"/>
        </w:rPr>
        <w:t>Entrepreneurial Orientation (EO)</w:t>
      </w:r>
    </w:p>
    <w:p w:rsidR="003708EB" w:rsidRPr="00D43385" w:rsidRDefault="00675227" w:rsidP="0076779D">
      <w:pPr>
        <w:pStyle w:val="ListParagraph"/>
        <w:numPr>
          <w:ilvl w:val="0"/>
          <w:numId w:val="5"/>
        </w:numPr>
        <w:rPr>
          <w:szCs w:val="28"/>
        </w:rPr>
      </w:pPr>
      <w:r w:rsidRPr="00D43385">
        <w:rPr>
          <w:szCs w:val="28"/>
        </w:rPr>
        <w:t>Definition: EO refers to the strategic posture of a firm that encompasses its willingness to innovate, take risks, and proactively seek opportunities. It is characterized by three main dimensions:</w:t>
      </w:r>
    </w:p>
    <w:p w:rsidR="003708EB" w:rsidRPr="00D43385" w:rsidRDefault="00675227" w:rsidP="0076779D">
      <w:pPr>
        <w:pStyle w:val="ListParagraph"/>
        <w:numPr>
          <w:ilvl w:val="0"/>
          <w:numId w:val="5"/>
        </w:numPr>
        <w:rPr>
          <w:szCs w:val="28"/>
        </w:rPr>
      </w:pPr>
      <w:r w:rsidRPr="00D43385">
        <w:rPr>
          <w:szCs w:val="28"/>
        </w:rPr>
        <w:t>Risk-Taking: The extent to which a business is willing to engage in ventures with uncertain outcomes.</w:t>
      </w:r>
    </w:p>
    <w:p w:rsidR="003708EB" w:rsidRPr="00D43385" w:rsidRDefault="00675227" w:rsidP="0076779D">
      <w:pPr>
        <w:pStyle w:val="ListParagraph"/>
        <w:numPr>
          <w:ilvl w:val="0"/>
          <w:numId w:val="6"/>
        </w:numPr>
        <w:rPr>
          <w:szCs w:val="28"/>
        </w:rPr>
      </w:pPr>
      <w:r w:rsidRPr="00D43385">
        <w:rPr>
          <w:szCs w:val="28"/>
        </w:rPr>
        <w:t>Innovativeness: The commitment to developing new products, services, or processes that can enhance competitiveness.</w:t>
      </w:r>
    </w:p>
    <w:p w:rsidR="003708EB" w:rsidRPr="00D43385" w:rsidRDefault="00675227" w:rsidP="0076779D">
      <w:pPr>
        <w:pStyle w:val="ListParagraph"/>
        <w:numPr>
          <w:ilvl w:val="0"/>
          <w:numId w:val="6"/>
        </w:numPr>
        <w:rPr>
          <w:szCs w:val="28"/>
        </w:rPr>
      </w:pPr>
      <w:r w:rsidRPr="00D43385">
        <w:rPr>
          <w:szCs w:val="28"/>
        </w:rPr>
        <w:t>Proactiveness: The ability to anticipate and act on future market opportunities rather than merely reacting to competitors.</w:t>
      </w:r>
    </w:p>
    <w:p w:rsidR="003708EB" w:rsidRPr="00D43385" w:rsidRDefault="00675227" w:rsidP="0076779D">
      <w:pPr>
        <w:pStyle w:val="ListParagraph"/>
        <w:numPr>
          <w:ilvl w:val="0"/>
          <w:numId w:val="6"/>
        </w:numPr>
        <w:rPr>
          <w:szCs w:val="28"/>
        </w:rPr>
      </w:pPr>
      <w:r w:rsidRPr="00D43385">
        <w:rPr>
          <w:szCs w:val="28"/>
        </w:rPr>
        <w:t>Performance Metrics:</w:t>
      </w:r>
    </w:p>
    <w:p w:rsidR="003708EB" w:rsidRPr="00D43385" w:rsidRDefault="00675227" w:rsidP="0076779D">
      <w:pPr>
        <w:pStyle w:val="ListParagraph"/>
        <w:numPr>
          <w:ilvl w:val="0"/>
          <w:numId w:val="6"/>
        </w:numPr>
        <w:rPr>
          <w:szCs w:val="28"/>
        </w:rPr>
      </w:pPr>
      <w:r w:rsidRPr="00D43385">
        <w:rPr>
          <w:szCs w:val="28"/>
        </w:rPr>
        <w:t>The performance of sachet water businesses can be evaluated through various indicators, including:</w:t>
      </w:r>
    </w:p>
    <w:p w:rsidR="003708EB" w:rsidRPr="00D43385" w:rsidRDefault="00675227" w:rsidP="0076779D">
      <w:pPr>
        <w:pStyle w:val="ListParagraph"/>
        <w:numPr>
          <w:ilvl w:val="0"/>
          <w:numId w:val="6"/>
        </w:numPr>
        <w:rPr>
          <w:szCs w:val="28"/>
        </w:rPr>
      </w:pPr>
      <w:r w:rsidRPr="00D43385">
        <w:rPr>
          <w:szCs w:val="28"/>
        </w:rPr>
        <w:t>Sales Growth: The increase in sales over a specific period, reflecting market demand and business expansion.</w:t>
      </w:r>
    </w:p>
    <w:p w:rsidR="003708EB" w:rsidRPr="00D43385" w:rsidRDefault="00675227" w:rsidP="0076779D">
      <w:pPr>
        <w:rPr>
          <w:szCs w:val="28"/>
        </w:rPr>
      </w:pPr>
      <w:r w:rsidRPr="00D43385">
        <w:rPr>
          <w:b/>
          <w:bCs/>
          <w:szCs w:val="28"/>
        </w:rPr>
        <w:t xml:space="preserve"> 2: </w:t>
      </w:r>
      <w:r w:rsidRPr="00D43385">
        <w:rPr>
          <w:szCs w:val="28"/>
        </w:rPr>
        <w:t>Market Share: The portion of the market controlled by the business, indicating its competitive position.</w:t>
      </w:r>
    </w:p>
    <w:p w:rsidR="003708EB" w:rsidRPr="00D43385" w:rsidRDefault="00675227" w:rsidP="0076779D">
      <w:pPr>
        <w:pStyle w:val="ListParagraph"/>
        <w:numPr>
          <w:ilvl w:val="0"/>
          <w:numId w:val="6"/>
        </w:numPr>
        <w:rPr>
          <w:szCs w:val="28"/>
        </w:rPr>
      </w:pPr>
      <w:r w:rsidRPr="00D43385">
        <w:rPr>
          <w:szCs w:val="28"/>
        </w:rPr>
        <w:lastRenderedPageBreak/>
        <w:t>Profitability: The financial gain achieved after all expenses are deducted, showcasing the business's overall health.</w:t>
      </w:r>
    </w:p>
    <w:p w:rsidR="003708EB" w:rsidRPr="00D43385" w:rsidRDefault="00675227" w:rsidP="0076779D">
      <w:pPr>
        <w:rPr>
          <w:szCs w:val="28"/>
        </w:rPr>
      </w:pPr>
      <w:r w:rsidRPr="00D43385">
        <w:rPr>
          <w:b/>
          <w:bCs/>
          <w:szCs w:val="28"/>
        </w:rPr>
        <w:t xml:space="preserve">3: </w:t>
      </w:r>
      <w:r w:rsidRPr="00D43385">
        <w:rPr>
          <w:szCs w:val="28"/>
        </w:rPr>
        <w:t>Linking EO to Performance:</w:t>
      </w:r>
    </w:p>
    <w:p w:rsidR="003708EB" w:rsidRPr="00D43385" w:rsidRDefault="00675227" w:rsidP="0076779D">
      <w:pPr>
        <w:pStyle w:val="ListParagraph"/>
        <w:numPr>
          <w:ilvl w:val="0"/>
          <w:numId w:val="7"/>
        </w:numPr>
        <w:rPr>
          <w:szCs w:val="28"/>
        </w:rPr>
      </w:pPr>
      <w:r w:rsidRPr="00D43385">
        <w:rPr>
          <w:szCs w:val="28"/>
        </w:rPr>
        <w:t>Theoretical Framework: The relationship between EO and business performance is often explored through various theoretical lenses, such as:</w:t>
      </w:r>
    </w:p>
    <w:p w:rsidR="003708EB" w:rsidRPr="00D43385" w:rsidRDefault="00675227" w:rsidP="0076779D">
      <w:pPr>
        <w:pStyle w:val="ListParagraph"/>
        <w:numPr>
          <w:ilvl w:val="0"/>
          <w:numId w:val="7"/>
        </w:numPr>
        <w:rPr>
          <w:szCs w:val="28"/>
        </w:rPr>
      </w:pPr>
      <w:r w:rsidRPr="00D43385">
        <w:rPr>
          <w:szCs w:val="28"/>
        </w:rPr>
        <w:t>Resource-Based View (RBV): This theory posits that firms with unique resources and capabilities (like strong EO) can achieve superior performance.</w:t>
      </w:r>
    </w:p>
    <w:p w:rsidR="003708EB" w:rsidRPr="00D43385" w:rsidRDefault="00675227" w:rsidP="0076779D">
      <w:pPr>
        <w:pStyle w:val="ListParagraph"/>
        <w:numPr>
          <w:ilvl w:val="0"/>
          <w:numId w:val="7"/>
        </w:numPr>
        <w:rPr>
          <w:szCs w:val="28"/>
        </w:rPr>
      </w:pPr>
      <w:r w:rsidRPr="00D43385">
        <w:rPr>
          <w:szCs w:val="28"/>
        </w:rPr>
        <w:t>Dynamic Capabilities Theory: This emphasizes the ability of firms to adapt and reconfigure their resources in response to changing market conditions, which is enhanced by a strong EO.</w:t>
      </w:r>
    </w:p>
    <w:p w:rsidR="003708EB" w:rsidRPr="00D43385" w:rsidRDefault="00675227" w:rsidP="0076779D">
      <w:pPr>
        <w:rPr>
          <w:szCs w:val="28"/>
        </w:rPr>
      </w:pPr>
      <w:r w:rsidRPr="00D43385">
        <w:rPr>
          <w:szCs w:val="28"/>
        </w:rPr>
        <w:t>4.Contextual Factors:</w:t>
      </w:r>
    </w:p>
    <w:p w:rsidR="003708EB" w:rsidRPr="00D43385" w:rsidRDefault="00675227" w:rsidP="0076779D">
      <w:pPr>
        <w:pStyle w:val="ListParagraph"/>
        <w:numPr>
          <w:ilvl w:val="0"/>
          <w:numId w:val="8"/>
        </w:numPr>
        <w:rPr>
          <w:szCs w:val="28"/>
        </w:rPr>
      </w:pPr>
      <w:r w:rsidRPr="00D43385">
        <w:rPr>
          <w:szCs w:val="28"/>
        </w:rPr>
        <w:t>The performance of sachet water businesses in Gombe State may also be influenced by external factors such as:</w:t>
      </w:r>
    </w:p>
    <w:p w:rsidR="003708EB" w:rsidRPr="00D43385" w:rsidRDefault="00675227" w:rsidP="0076779D">
      <w:pPr>
        <w:pStyle w:val="ListParagraph"/>
        <w:numPr>
          <w:ilvl w:val="0"/>
          <w:numId w:val="8"/>
        </w:numPr>
        <w:rPr>
          <w:szCs w:val="28"/>
        </w:rPr>
      </w:pPr>
      <w:r w:rsidRPr="00D43385">
        <w:rPr>
          <w:szCs w:val="28"/>
        </w:rPr>
        <w:t>Market Conditions: Demand for clean water and competition within the industry.</w:t>
      </w:r>
    </w:p>
    <w:p w:rsidR="003708EB" w:rsidRPr="00D43385" w:rsidRDefault="00675227" w:rsidP="0076779D">
      <w:pPr>
        <w:pStyle w:val="ListParagraph"/>
        <w:numPr>
          <w:ilvl w:val="0"/>
          <w:numId w:val="8"/>
        </w:numPr>
        <w:rPr>
          <w:szCs w:val="28"/>
        </w:rPr>
      </w:pPr>
      <w:r w:rsidRPr="00D43385">
        <w:rPr>
          <w:szCs w:val="28"/>
        </w:rPr>
        <w:t>Regulatory Environment: Government policies and regulations affecting the water sector.</w:t>
      </w:r>
    </w:p>
    <w:p w:rsidR="003708EB" w:rsidRPr="00D43385" w:rsidRDefault="00675227" w:rsidP="0076779D">
      <w:pPr>
        <w:pStyle w:val="ListParagraph"/>
        <w:numPr>
          <w:ilvl w:val="0"/>
          <w:numId w:val="8"/>
        </w:numPr>
        <w:rPr>
          <w:szCs w:val="28"/>
        </w:rPr>
      </w:pPr>
      <w:r w:rsidRPr="00D43385">
        <w:rPr>
          <w:szCs w:val="28"/>
        </w:rPr>
        <w:t>Access to Resources: Availability of financial and technical resources that support entrepreneurial activities.</w:t>
      </w:r>
    </w:p>
    <w:p w:rsidR="003708EB" w:rsidRPr="00D43385" w:rsidRDefault="003708EB" w:rsidP="0076779D">
      <w:pPr>
        <w:rPr>
          <w:b/>
          <w:bCs/>
          <w:caps/>
          <w:szCs w:val="28"/>
        </w:rPr>
      </w:pPr>
    </w:p>
    <w:p w:rsidR="003708EB" w:rsidRPr="0076779D" w:rsidRDefault="00675227" w:rsidP="001646D5">
      <w:pPr>
        <w:pStyle w:val="Heading1"/>
      </w:pPr>
      <w:bookmarkStart w:id="35" w:name="_Toc199232358"/>
      <w:r w:rsidRPr="0076779D">
        <w:t>2.2 Empirical Review</w:t>
      </w:r>
      <w:bookmarkEnd w:id="35"/>
    </w:p>
    <w:p w:rsidR="003708EB" w:rsidRPr="00D43385" w:rsidRDefault="00675227" w:rsidP="0076779D">
      <w:pPr>
        <w:pStyle w:val="ListParagraph"/>
        <w:numPr>
          <w:ilvl w:val="0"/>
          <w:numId w:val="9"/>
        </w:numPr>
        <w:rPr>
          <w:szCs w:val="28"/>
        </w:rPr>
      </w:pPr>
      <w:r w:rsidRPr="00D43385">
        <w:rPr>
          <w:szCs w:val="28"/>
        </w:rPr>
        <w:t>Study on Entrepreneurial Orientation and Performance:</w:t>
      </w:r>
    </w:p>
    <w:p w:rsidR="003708EB" w:rsidRPr="00D43385" w:rsidRDefault="00675227" w:rsidP="0076779D">
      <w:pPr>
        <w:pStyle w:val="ListParagraph"/>
        <w:numPr>
          <w:ilvl w:val="0"/>
          <w:numId w:val="9"/>
        </w:numPr>
        <w:rPr>
          <w:szCs w:val="28"/>
        </w:rPr>
      </w:pPr>
      <w:r w:rsidRPr="00D43385">
        <w:rPr>
          <w:szCs w:val="28"/>
        </w:rPr>
        <w:t xml:space="preserve">A study investigated the impact of entrepreneurial orientation on the performance of small and medium enterprises (SMEs) in Gombe State. The findings indicated a positive correlation between </w:t>
      </w:r>
      <w:r w:rsidRPr="00D43385">
        <w:rPr>
          <w:szCs w:val="28"/>
        </w:rPr>
        <w:lastRenderedPageBreak/>
        <w:t>high levels of entrepreneurial orientation and improved business performance metrics, such as sales growth and market share.</w:t>
      </w:r>
    </w:p>
    <w:p w:rsidR="003708EB" w:rsidRPr="00D43385" w:rsidRDefault="00675227" w:rsidP="0076779D">
      <w:pPr>
        <w:pStyle w:val="ListParagraph"/>
        <w:numPr>
          <w:ilvl w:val="0"/>
          <w:numId w:val="9"/>
        </w:numPr>
        <w:rPr>
          <w:szCs w:val="28"/>
        </w:rPr>
      </w:pPr>
      <w:r w:rsidRPr="00D43385">
        <w:rPr>
          <w:szCs w:val="28"/>
        </w:rPr>
        <w:t>Performance Metrics:</w:t>
      </w:r>
    </w:p>
    <w:p w:rsidR="003708EB" w:rsidRPr="00D43385" w:rsidRDefault="00675227" w:rsidP="0076779D">
      <w:pPr>
        <w:pStyle w:val="ListParagraph"/>
        <w:numPr>
          <w:ilvl w:val="0"/>
          <w:numId w:val="9"/>
        </w:numPr>
        <w:rPr>
          <w:b/>
          <w:bCs/>
          <w:szCs w:val="28"/>
        </w:rPr>
      </w:pPr>
      <w:r w:rsidRPr="00D43385">
        <w:rPr>
          <w:szCs w:val="28"/>
        </w:rPr>
        <w:t>Research highlighted that businesses with strong entrepreneurial orientation demonstrated better profitability and customer satisfaction. This suggests that innovative practices and proactive strategies significantly enhance operational success in the sachet water sector.</w:t>
      </w:r>
    </w:p>
    <w:p w:rsidR="003708EB" w:rsidRPr="00D43385" w:rsidRDefault="00675227" w:rsidP="0076779D">
      <w:pPr>
        <w:rPr>
          <w:szCs w:val="28"/>
        </w:rPr>
      </w:pPr>
      <w:r w:rsidRPr="00D43385">
        <w:rPr>
          <w:b/>
          <w:bCs/>
          <w:szCs w:val="28"/>
        </w:rPr>
        <w:t xml:space="preserve">3: </w:t>
      </w:r>
      <w:r w:rsidRPr="00D43385">
        <w:rPr>
          <w:szCs w:val="28"/>
        </w:rPr>
        <w:t>Comparative Analysis:</w:t>
      </w:r>
    </w:p>
    <w:p w:rsidR="003708EB" w:rsidRPr="00D43385" w:rsidRDefault="00675227" w:rsidP="0076779D">
      <w:pPr>
        <w:pStyle w:val="ListParagraph"/>
        <w:numPr>
          <w:ilvl w:val="0"/>
          <w:numId w:val="10"/>
        </w:numPr>
        <w:rPr>
          <w:szCs w:val="28"/>
        </w:rPr>
      </w:pPr>
      <w:r w:rsidRPr="00D43385">
        <w:rPr>
          <w:szCs w:val="28"/>
        </w:rPr>
        <w:t>Comparative studies across different regions, including Gombe State, revealed that firms with a robust entrepreneurial orientation outperformed their competitors in terms of financial performance and market adaptability. This underscores the importance of adopting entrepreneurial practices in the sachet water industry.</w:t>
      </w:r>
    </w:p>
    <w:p w:rsidR="003708EB" w:rsidRPr="00D43385" w:rsidRDefault="00675227" w:rsidP="0076779D">
      <w:pPr>
        <w:rPr>
          <w:szCs w:val="28"/>
        </w:rPr>
      </w:pPr>
      <w:r w:rsidRPr="00D43385">
        <w:rPr>
          <w:b/>
          <w:bCs/>
          <w:szCs w:val="28"/>
        </w:rPr>
        <w:t xml:space="preserve">4: </w:t>
      </w:r>
      <w:r w:rsidRPr="00D43385">
        <w:rPr>
          <w:szCs w:val="28"/>
        </w:rPr>
        <w:t>Barriers to Implementation:</w:t>
      </w:r>
    </w:p>
    <w:p w:rsidR="003708EB" w:rsidRPr="00D43385" w:rsidRDefault="00675227" w:rsidP="0076779D">
      <w:pPr>
        <w:pStyle w:val="ListParagraph"/>
        <w:numPr>
          <w:ilvl w:val="0"/>
          <w:numId w:val="11"/>
        </w:numPr>
        <w:rPr>
          <w:szCs w:val="28"/>
        </w:rPr>
      </w:pPr>
      <w:r w:rsidRPr="00D43385">
        <w:rPr>
          <w:szCs w:val="28"/>
        </w:rPr>
        <w:t>Empirical evidence also pointed out challenges faced by entrepreneurs in implementing effective entrepreneurial strategies, such as limited access to capital, regulatory hurdles, and inadequate technical skills. These barriers can hinder the potential benefits of entrepreneurial orientation on business performance.</w:t>
      </w:r>
    </w:p>
    <w:p w:rsidR="003708EB" w:rsidRPr="00D43385" w:rsidRDefault="00675227" w:rsidP="0076779D">
      <w:pPr>
        <w:rPr>
          <w:szCs w:val="28"/>
        </w:rPr>
      </w:pPr>
      <w:r w:rsidRPr="00D43385">
        <w:rPr>
          <w:b/>
          <w:bCs/>
          <w:szCs w:val="28"/>
        </w:rPr>
        <w:t xml:space="preserve">5: </w:t>
      </w:r>
      <w:r w:rsidRPr="00D43385">
        <w:rPr>
          <w:szCs w:val="28"/>
        </w:rPr>
        <w:t>Sector-Specific Studies:</w:t>
      </w:r>
    </w:p>
    <w:p w:rsidR="003708EB" w:rsidRPr="00D43385" w:rsidRDefault="00675227" w:rsidP="0076779D">
      <w:pPr>
        <w:pStyle w:val="ListParagraph"/>
        <w:numPr>
          <w:ilvl w:val="0"/>
          <w:numId w:val="12"/>
        </w:numPr>
        <w:rPr>
          <w:szCs w:val="28"/>
        </w:rPr>
      </w:pPr>
      <w:r w:rsidRPr="00D43385">
        <w:rPr>
          <w:szCs w:val="28"/>
        </w:rPr>
        <w:t>Specific studies focused on the sachet water business have shown that firms that embrace risk-taking and innovative practices are more likely to succeed in a competitive market, further validating the link between entrepreneurial orientation and enhanced performance.</w:t>
      </w:r>
    </w:p>
    <w:p w:rsidR="003708EB" w:rsidRPr="00D43385" w:rsidRDefault="003708EB" w:rsidP="0076779D">
      <w:pPr>
        <w:rPr>
          <w:szCs w:val="28"/>
        </w:rPr>
      </w:pPr>
    </w:p>
    <w:p w:rsidR="003708EB" w:rsidRPr="0076779D" w:rsidRDefault="00675227" w:rsidP="001646D5">
      <w:pPr>
        <w:pStyle w:val="Heading1"/>
      </w:pPr>
      <w:bookmarkStart w:id="36" w:name="_Toc199232359"/>
      <w:r w:rsidRPr="0076779D">
        <w:lastRenderedPageBreak/>
        <w:t>2.3 Theoritical review</w:t>
      </w:r>
      <w:bookmarkEnd w:id="36"/>
      <w:r w:rsidRPr="0076779D">
        <w:t xml:space="preserve"> </w:t>
      </w:r>
    </w:p>
    <w:p w:rsidR="003708EB" w:rsidRPr="00D43385" w:rsidRDefault="00675227" w:rsidP="0076779D">
      <w:pPr>
        <w:rPr>
          <w:szCs w:val="28"/>
        </w:rPr>
      </w:pPr>
      <w:r w:rsidRPr="00D43385">
        <w:rPr>
          <w:b/>
          <w:bCs/>
          <w:szCs w:val="28"/>
        </w:rPr>
        <w:t xml:space="preserve">1: </w:t>
      </w:r>
      <w:r w:rsidRPr="00D43385">
        <w:rPr>
          <w:szCs w:val="28"/>
        </w:rPr>
        <w:t>Resource-Based View (RBV):</w:t>
      </w:r>
    </w:p>
    <w:p w:rsidR="003708EB" w:rsidRPr="00D43385" w:rsidRDefault="00675227" w:rsidP="0076779D">
      <w:pPr>
        <w:pStyle w:val="ListParagraph"/>
        <w:numPr>
          <w:ilvl w:val="0"/>
          <w:numId w:val="13"/>
        </w:numPr>
        <w:rPr>
          <w:szCs w:val="28"/>
        </w:rPr>
      </w:pPr>
      <w:r w:rsidRPr="00D43385">
        <w:rPr>
          <w:szCs w:val="28"/>
        </w:rPr>
        <w:t>The RBV posits that a firm's unique resources and capabilities are critical for achieving competitive advantage. In the context of entrepreneurial orientation, businesses that leverage their innovative capabilities, risk-taking propensity, and proactive strategies can enhance their performance. This theory suggests that firms with strong EO can utilize their resources more effectively to meet market demands.</w:t>
      </w:r>
    </w:p>
    <w:p w:rsidR="003708EB" w:rsidRPr="00D43385" w:rsidRDefault="00675227" w:rsidP="0076779D">
      <w:pPr>
        <w:rPr>
          <w:szCs w:val="28"/>
        </w:rPr>
      </w:pPr>
      <w:r w:rsidRPr="00D43385">
        <w:rPr>
          <w:b/>
          <w:bCs/>
          <w:szCs w:val="28"/>
        </w:rPr>
        <w:t xml:space="preserve">2: </w:t>
      </w:r>
      <w:r w:rsidRPr="00D43385">
        <w:rPr>
          <w:szCs w:val="28"/>
        </w:rPr>
        <w:t>Dynamic Capabilities Theory:</w:t>
      </w:r>
    </w:p>
    <w:p w:rsidR="003708EB" w:rsidRPr="00D43385" w:rsidRDefault="00675227" w:rsidP="0076779D">
      <w:pPr>
        <w:pStyle w:val="ListParagraph"/>
        <w:numPr>
          <w:ilvl w:val="0"/>
          <w:numId w:val="14"/>
        </w:numPr>
        <w:rPr>
          <w:szCs w:val="28"/>
        </w:rPr>
      </w:pPr>
      <w:r w:rsidRPr="00D43385">
        <w:rPr>
          <w:szCs w:val="28"/>
        </w:rPr>
        <w:t>This theory emphasizes a firm's ability to adapt, integrate, and reconfigure internal and external competencies to address rapidly changing environments. For sachet water businesses, having a strong entrepreneurial orientation allows them to respond to market changes, innovate in product offerings, and improve operational efficiencies, thereby enhancing overall performance.</w:t>
      </w:r>
    </w:p>
    <w:p w:rsidR="003708EB" w:rsidRPr="00D43385" w:rsidRDefault="00675227" w:rsidP="0076779D">
      <w:pPr>
        <w:rPr>
          <w:szCs w:val="28"/>
        </w:rPr>
      </w:pPr>
      <w:r w:rsidRPr="00D43385">
        <w:rPr>
          <w:b/>
          <w:bCs/>
          <w:szCs w:val="28"/>
        </w:rPr>
        <w:t xml:space="preserve">3: </w:t>
      </w:r>
      <w:r w:rsidRPr="00D43385">
        <w:rPr>
          <w:szCs w:val="28"/>
        </w:rPr>
        <w:t>Innovation Theory:</w:t>
      </w:r>
    </w:p>
    <w:p w:rsidR="003708EB" w:rsidRPr="00D43385" w:rsidRDefault="00675227" w:rsidP="0076779D">
      <w:pPr>
        <w:pStyle w:val="ListParagraph"/>
        <w:numPr>
          <w:ilvl w:val="0"/>
          <w:numId w:val="15"/>
        </w:numPr>
        <w:rPr>
          <w:szCs w:val="28"/>
        </w:rPr>
      </w:pPr>
      <w:r w:rsidRPr="00D43385">
        <w:rPr>
          <w:szCs w:val="28"/>
        </w:rPr>
        <w:t>Innovation is a core component of entrepreneurial orientation. This theory highlights that businesses that prioritize innovation—whether through new product development, process improvements, or marketing strategies—tend to outperform their competitors. In the sachet water industry, innovative practices can lead to better quality products and increased customer satisfaction.</w:t>
      </w:r>
    </w:p>
    <w:p w:rsidR="003708EB" w:rsidRPr="00D43385" w:rsidRDefault="00675227" w:rsidP="0076779D">
      <w:pPr>
        <w:rPr>
          <w:szCs w:val="28"/>
        </w:rPr>
      </w:pPr>
      <w:r w:rsidRPr="00D43385">
        <w:rPr>
          <w:b/>
          <w:bCs/>
          <w:szCs w:val="28"/>
        </w:rPr>
        <w:t xml:space="preserve">4: </w:t>
      </w:r>
      <w:r w:rsidRPr="00D43385">
        <w:rPr>
          <w:szCs w:val="28"/>
        </w:rPr>
        <w:t>Risk-Taking Theory:</w:t>
      </w:r>
    </w:p>
    <w:p w:rsidR="003708EB" w:rsidRPr="00D43385" w:rsidRDefault="00675227" w:rsidP="0076779D">
      <w:pPr>
        <w:pStyle w:val="ListParagraph"/>
        <w:numPr>
          <w:ilvl w:val="0"/>
          <w:numId w:val="16"/>
        </w:numPr>
        <w:rPr>
          <w:szCs w:val="28"/>
        </w:rPr>
      </w:pPr>
      <w:r w:rsidRPr="00D43385">
        <w:rPr>
          <w:szCs w:val="28"/>
        </w:rPr>
        <w:t xml:space="preserve">This theory focuses on the willingness of entrepreneurs to engage in ventures with uncertain outcomes. It posits that businesses that embrace risk-taking are more likely to explore new markets and opportunities, which can lead to higher performance levels. In </w:t>
      </w:r>
      <w:r w:rsidRPr="00D43385">
        <w:rPr>
          <w:szCs w:val="28"/>
        </w:rPr>
        <w:lastRenderedPageBreak/>
        <w:t>Gombe State, sachet water businesses that take calculated risks may find new avenues for growth and profitability.</w:t>
      </w:r>
    </w:p>
    <w:p w:rsidR="003708EB" w:rsidRPr="00D43385" w:rsidRDefault="00675227" w:rsidP="0076779D">
      <w:pPr>
        <w:rPr>
          <w:szCs w:val="28"/>
        </w:rPr>
      </w:pPr>
      <w:r w:rsidRPr="00D43385">
        <w:rPr>
          <w:b/>
          <w:bCs/>
          <w:szCs w:val="28"/>
        </w:rPr>
        <w:t xml:space="preserve">5: </w:t>
      </w:r>
      <w:r w:rsidRPr="00D43385">
        <w:rPr>
          <w:szCs w:val="28"/>
        </w:rPr>
        <w:t>Proactiveness Theory:</w:t>
      </w:r>
    </w:p>
    <w:p w:rsidR="003708EB" w:rsidRPr="00D43385" w:rsidRDefault="00675227" w:rsidP="0076779D">
      <w:pPr>
        <w:pStyle w:val="ListParagraph"/>
        <w:numPr>
          <w:ilvl w:val="0"/>
          <w:numId w:val="17"/>
        </w:numPr>
        <w:rPr>
          <w:szCs w:val="28"/>
        </w:rPr>
      </w:pPr>
      <w:r w:rsidRPr="00D43385">
        <w:rPr>
          <w:szCs w:val="28"/>
        </w:rPr>
        <w:t>Proactiveness involves anticipating future market trends and acting on them before competitors do. This theory suggests that firms with a proactive orientation are better positioned to capitalize on emerging opportunities, leading to enhanced performance. For sachet water businesses, being proactive can mean identifying new customer needs or adapting to regulatory changes swiftly.</w:t>
      </w:r>
    </w:p>
    <w:p w:rsidR="003708EB" w:rsidRPr="0076779D" w:rsidRDefault="00E72AF4" w:rsidP="00E72AF4">
      <w:pPr>
        <w:pStyle w:val="Heading1"/>
        <w:jc w:val="center"/>
      </w:pPr>
      <w:r>
        <w:br w:type="page"/>
      </w:r>
      <w:bookmarkStart w:id="37" w:name="_Toc199232360"/>
      <w:r w:rsidR="00675227" w:rsidRPr="0076779D">
        <w:lastRenderedPageBreak/>
        <w:t>Chapter three</w:t>
      </w:r>
      <w:bookmarkEnd w:id="37"/>
    </w:p>
    <w:p w:rsidR="003708EB" w:rsidRPr="0076779D" w:rsidRDefault="00675227" w:rsidP="00E72AF4">
      <w:pPr>
        <w:pStyle w:val="Heading1"/>
      </w:pPr>
      <w:bookmarkStart w:id="38" w:name="_Toc199232361"/>
      <w:r w:rsidRPr="0076779D">
        <w:t>3.0 Introduction</w:t>
      </w:r>
      <w:bookmarkEnd w:id="38"/>
    </w:p>
    <w:p w:rsidR="003708EB" w:rsidRPr="00D43385" w:rsidRDefault="00675227" w:rsidP="0076779D">
      <w:pPr>
        <w:rPr>
          <w:szCs w:val="28"/>
        </w:rPr>
      </w:pPr>
      <w:r w:rsidRPr="00D43385">
        <w:rPr>
          <w:szCs w:val="28"/>
        </w:rPr>
        <w:t>This chapter outlines the research methodology employed to investigate the effect of entrepreneurial orientation on the performance of sachet water businesses in Gombe State. The aim is to provide a structured approach to data collection and analysis, ensuring the reliability and validity of the findings.</w:t>
      </w:r>
    </w:p>
    <w:p w:rsidR="003708EB" w:rsidRPr="00D43385" w:rsidRDefault="003708EB" w:rsidP="0076779D">
      <w:pPr>
        <w:rPr>
          <w:szCs w:val="28"/>
        </w:rPr>
      </w:pPr>
    </w:p>
    <w:p w:rsidR="003708EB" w:rsidRPr="00D43385" w:rsidRDefault="00675227" w:rsidP="0076779D">
      <w:pPr>
        <w:rPr>
          <w:szCs w:val="28"/>
        </w:rPr>
      </w:pPr>
      <w:r w:rsidRPr="00D43385">
        <w:rPr>
          <w:szCs w:val="28"/>
        </w:rPr>
        <w:t>The significance of entrepreneurial orientation in driving business performance has been widely acknowledged in the literature. However, the specific context of sachet water businesses in Gombe State requires a tailored approach to understanding the relationship between entrepreneurial orientation and business performance. This study seeks to contribute to the existing body of knowledge by exploring the effect of entrepreneurial orientation on the performance of sachet water businesses in Gombe State.</w:t>
      </w:r>
    </w:p>
    <w:p w:rsidR="003708EB" w:rsidRPr="00D43385" w:rsidRDefault="003708EB" w:rsidP="0076779D">
      <w:pPr>
        <w:rPr>
          <w:szCs w:val="28"/>
        </w:rPr>
      </w:pPr>
    </w:p>
    <w:p w:rsidR="003708EB" w:rsidRPr="00D43385" w:rsidRDefault="00675227" w:rsidP="0076779D">
      <w:pPr>
        <w:rPr>
          <w:szCs w:val="28"/>
        </w:rPr>
      </w:pPr>
      <w:r w:rsidRPr="00D43385">
        <w:rPr>
          <w:szCs w:val="28"/>
        </w:rPr>
        <w:t>To achieve this objective, this chapter will detail the research design, population of the study, sampling technique, data collection methods, and data analysis procedures. The research methodology will be carefully outlined to ensure that the study's findings are reliable, valid, and generalizable to the population of sachet water businesses in Gombe State.</w:t>
      </w:r>
    </w:p>
    <w:p w:rsidR="003708EB" w:rsidRPr="00D43385" w:rsidRDefault="003708EB" w:rsidP="0076779D">
      <w:pPr>
        <w:rPr>
          <w:szCs w:val="28"/>
        </w:rPr>
      </w:pPr>
    </w:p>
    <w:p w:rsidR="003708EB" w:rsidRPr="00D43385" w:rsidRDefault="00675227" w:rsidP="0076779D">
      <w:pPr>
        <w:rPr>
          <w:szCs w:val="28"/>
        </w:rPr>
      </w:pPr>
      <w:r w:rsidRPr="00D43385">
        <w:rPr>
          <w:szCs w:val="28"/>
        </w:rPr>
        <w:t>The remainder of this chapter will be organized as follows: research design, population of the study, sampling technique, data collection methods, and data analysis procedures. Each section will provide a detailed explanation of the research methodology employed in this study.</w:t>
      </w:r>
    </w:p>
    <w:p w:rsidR="003708EB" w:rsidRPr="00D43385" w:rsidRDefault="003708EB" w:rsidP="0076779D">
      <w:pPr>
        <w:rPr>
          <w:szCs w:val="28"/>
        </w:rPr>
      </w:pPr>
    </w:p>
    <w:p w:rsidR="003708EB" w:rsidRPr="00D43385" w:rsidRDefault="00675227" w:rsidP="0076779D">
      <w:pPr>
        <w:rPr>
          <w:szCs w:val="28"/>
        </w:rPr>
      </w:pPr>
      <w:r w:rsidRPr="00D43385">
        <w:rPr>
          <w:szCs w:val="28"/>
        </w:rPr>
        <w:lastRenderedPageBreak/>
        <w:t>Certainly! Here’s a concise overview of Chapter 3 focusing on the Research Methodology, Introduction, Research Design, and Population of the Study regarding the effect of entrepreneurial orientation on the performance of the sachet water business in Gombe State.</w:t>
      </w:r>
    </w:p>
    <w:p w:rsidR="003708EB" w:rsidRPr="00D43385" w:rsidRDefault="003708EB" w:rsidP="0076779D">
      <w:pPr>
        <w:rPr>
          <w:b/>
          <w:bCs/>
          <w:caps/>
          <w:szCs w:val="28"/>
        </w:rPr>
      </w:pPr>
    </w:p>
    <w:p w:rsidR="003708EB" w:rsidRPr="0076779D" w:rsidRDefault="00675227" w:rsidP="00E72AF4">
      <w:pPr>
        <w:pStyle w:val="Heading1"/>
      </w:pPr>
      <w:bookmarkStart w:id="39" w:name="_Toc199232362"/>
      <w:r w:rsidRPr="0076779D">
        <w:t>3.1 Research Design</w:t>
      </w:r>
      <w:bookmarkEnd w:id="39"/>
    </w:p>
    <w:p w:rsidR="003708EB" w:rsidRPr="00D43385" w:rsidRDefault="00675227" w:rsidP="0076779D">
      <w:pPr>
        <w:rPr>
          <w:szCs w:val="28"/>
        </w:rPr>
      </w:pPr>
      <w:r w:rsidRPr="00D43385">
        <w:rPr>
          <w:szCs w:val="28"/>
        </w:rPr>
        <w:t>The research design for this study is primarily descriptive and utilizes a cross-sectional survey method. This approach allows for the collection of data at a single point in time, providing a snapshot of the current state of entrepreneurial orientation and business performance in the sachet water sector.</w:t>
      </w:r>
    </w:p>
    <w:p w:rsidR="003708EB" w:rsidRPr="00D43385" w:rsidRDefault="003708EB" w:rsidP="0076779D">
      <w:pPr>
        <w:rPr>
          <w:szCs w:val="28"/>
        </w:rPr>
      </w:pPr>
    </w:p>
    <w:p w:rsidR="003708EB" w:rsidRPr="00D43385" w:rsidRDefault="00675227" w:rsidP="0076779D">
      <w:pPr>
        <w:rPr>
          <w:szCs w:val="28"/>
        </w:rPr>
      </w:pPr>
      <w:r w:rsidRPr="00D43385">
        <w:rPr>
          <w:szCs w:val="28"/>
        </w:rPr>
        <w:t>Descriptive Research: This design helps in understanding the characteristics of the population and the relationships between variables.</w:t>
      </w:r>
    </w:p>
    <w:p w:rsidR="003708EB" w:rsidRPr="00D43385" w:rsidRDefault="00675227" w:rsidP="0076779D">
      <w:pPr>
        <w:rPr>
          <w:szCs w:val="28"/>
        </w:rPr>
      </w:pPr>
      <w:r w:rsidRPr="00D43385">
        <w:rPr>
          <w:szCs w:val="28"/>
        </w:rPr>
        <w:t>Cross-Sectional Survey: This method is effective for gathering data from a large number of respondents, facilitating a comprehensive analysis of the entrepreneurial orientation dimensions.</w:t>
      </w:r>
    </w:p>
    <w:p w:rsidR="003708EB" w:rsidRPr="00E72AF4" w:rsidRDefault="00675227" w:rsidP="00E72AF4">
      <w:pPr>
        <w:pStyle w:val="Heading1"/>
      </w:pPr>
      <w:bookmarkStart w:id="40" w:name="_Toc199232363"/>
      <w:r w:rsidRPr="00E72AF4">
        <w:t>3.2 Population of the Study</w:t>
      </w:r>
      <w:bookmarkEnd w:id="40"/>
    </w:p>
    <w:p w:rsidR="003708EB" w:rsidRPr="00D43385" w:rsidRDefault="00675227" w:rsidP="0076779D">
      <w:pPr>
        <w:rPr>
          <w:szCs w:val="28"/>
        </w:rPr>
      </w:pPr>
      <w:r w:rsidRPr="00D43385">
        <w:rPr>
          <w:szCs w:val="28"/>
        </w:rPr>
        <w:t>The population for this study consists of all sachet water businesses operating in Gombe State. The target population includes:</w:t>
      </w:r>
    </w:p>
    <w:p w:rsidR="003708EB" w:rsidRPr="00D43385" w:rsidRDefault="003708EB" w:rsidP="0076779D">
      <w:pPr>
        <w:rPr>
          <w:szCs w:val="28"/>
        </w:rPr>
      </w:pPr>
    </w:p>
    <w:p w:rsidR="003708EB" w:rsidRPr="00D43385" w:rsidRDefault="00675227" w:rsidP="0076779D">
      <w:pPr>
        <w:rPr>
          <w:szCs w:val="28"/>
        </w:rPr>
      </w:pPr>
      <w:r w:rsidRPr="00D43385">
        <w:rPr>
          <w:szCs w:val="28"/>
        </w:rPr>
        <w:t>Business Owners: Individuals who manage sachet water production and distribution.</w:t>
      </w:r>
    </w:p>
    <w:p w:rsidR="003708EB" w:rsidRPr="00D43385" w:rsidRDefault="00675227" w:rsidP="0076779D">
      <w:pPr>
        <w:rPr>
          <w:szCs w:val="28"/>
        </w:rPr>
      </w:pPr>
      <w:r w:rsidRPr="00D43385">
        <w:rPr>
          <w:szCs w:val="28"/>
        </w:rPr>
        <w:t>Employees: Workers involved in the operational aspects of these businesses.</w:t>
      </w:r>
    </w:p>
    <w:p w:rsidR="003708EB" w:rsidRPr="00D43385" w:rsidRDefault="00675227" w:rsidP="0076779D">
      <w:pPr>
        <w:rPr>
          <w:szCs w:val="28"/>
        </w:rPr>
      </w:pPr>
      <w:r w:rsidRPr="00D43385">
        <w:rPr>
          <w:szCs w:val="28"/>
        </w:rPr>
        <w:t>The total population is estimated to be around 200 sachet water businesses in Gombe State, providing a diverse range of perspectives on entrepreneurial practices and performance outcomes.</w:t>
      </w:r>
    </w:p>
    <w:p w:rsidR="003708EB" w:rsidRPr="00D43385" w:rsidRDefault="003708EB" w:rsidP="0076779D">
      <w:pPr>
        <w:rPr>
          <w:b/>
          <w:bCs/>
          <w:caps/>
          <w:szCs w:val="28"/>
        </w:rPr>
      </w:pPr>
    </w:p>
    <w:p w:rsidR="003708EB" w:rsidRPr="0076779D" w:rsidRDefault="00675227" w:rsidP="00E72AF4">
      <w:pPr>
        <w:pStyle w:val="Heading1"/>
      </w:pPr>
      <w:bookmarkStart w:id="41" w:name="_Toc199232364"/>
      <w:r w:rsidRPr="0076779D">
        <w:t>3.3 Sample Size</w:t>
      </w:r>
      <w:bookmarkEnd w:id="41"/>
      <w:r w:rsidRPr="0076779D">
        <w:t xml:space="preserve"> </w:t>
      </w:r>
    </w:p>
    <w:p w:rsidR="003708EB" w:rsidRPr="00D43385" w:rsidRDefault="00675227" w:rsidP="0076779D">
      <w:pPr>
        <w:rPr>
          <w:szCs w:val="28"/>
        </w:rPr>
      </w:pPr>
      <w:r w:rsidRPr="00D43385">
        <w:rPr>
          <w:szCs w:val="28"/>
        </w:rPr>
        <w:t>A sample size of 440 respondents can be computed using the Yamane formula with a 95% confidence level and 5% level of precision, as demonstrated in a similar study on SMEs in Gombe State ¹.</w:t>
      </w:r>
    </w:p>
    <w:p w:rsidR="003708EB" w:rsidRPr="00D43385" w:rsidRDefault="003708EB" w:rsidP="0076779D">
      <w:pPr>
        <w:rPr>
          <w:szCs w:val="28"/>
        </w:rPr>
      </w:pPr>
    </w:p>
    <w:p w:rsidR="003708EB" w:rsidRPr="00D43385" w:rsidRDefault="00675227" w:rsidP="0076779D">
      <w:pPr>
        <w:rPr>
          <w:szCs w:val="28"/>
        </w:rPr>
      </w:pPr>
      <w:r w:rsidRPr="00D43385">
        <w:rPr>
          <w:szCs w:val="28"/>
        </w:rPr>
        <w:t>By using structured questionnaires, this study aims to collect reliable and valid data that will provide insights into the effect of entrepreneurial orientation on business performance in the sachet water sector.</w:t>
      </w:r>
    </w:p>
    <w:p w:rsidR="003708EB" w:rsidRPr="00D43385" w:rsidRDefault="003708EB" w:rsidP="0076779D">
      <w:pPr>
        <w:rPr>
          <w:szCs w:val="28"/>
        </w:rPr>
      </w:pPr>
    </w:p>
    <w:p w:rsidR="003708EB" w:rsidRPr="0076779D" w:rsidRDefault="00675227" w:rsidP="00E72AF4">
      <w:pPr>
        <w:pStyle w:val="Heading1"/>
      </w:pPr>
      <w:bookmarkStart w:id="42" w:name="_Toc199232365"/>
      <w:r w:rsidRPr="0076779D">
        <w:t>3.4 Sampling Technique</w:t>
      </w:r>
      <w:bookmarkEnd w:id="42"/>
    </w:p>
    <w:p w:rsidR="003708EB" w:rsidRPr="00D43385" w:rsidRDefault="00675227" w:rsidP="0076779D">
      <w:pPr>
        <w:rPr>
          <w:szCs w:val="28"/>
        </w:rPr>
      </w:pPr>
      <w:r w:rsidRPr="00D43385">
        <w:rPr>
          <w:szCs w:val="28"/>
        </w:rPr>
        <w:t>A stratified random sampling technique will be employed to ensure representation across different business sizes and operational scales. This method helps in capturing a variety of insights from both small and larger enterprises within the sachet water industry.</w:t>
      </w:r>
    </w:p>
    <w:p w:rsidR="003708EB" w:rsidRPr="00D43385" w:rsidRDefault="00675227" w:rsidP="0076779D">
      <w:pPr>
        <w:rPr>
          <w:szCs w:val="28"/>
        </w:rPr>
      </w:pPr>
      <w:r w:rsidRPr="00D43385">
        <w:rPr>
          <w:szCs w:val="28"/>
        </w:rPr>
        <w:t>For your research on the effect of entrepreneurial orientation on the performance of sachet water businesses in Gombe State, here's a detailed outline of the data collection methods:</w:t>
      </w:r>
    </w:p>
    <w:p w:rsidR="00E72AF4" w:rsidRDefault="00E72AF4" w:rsidP="00E72AF4">
      <w:pPr>
        <w:pStyle w:val="Heading1"/>
      </w:pPr>
    </w:p>
    <w:p w:rsidR="003708EB" w:rsidRPr="0076779D" w:rsidRDefault="00E72AF4" w:rsidP="00E72AF4">
      <w:pPr>
        <w:pStyle w:val="Heading1"/>
      </w:pPr>
      <w:bookmarkStart w:id="43" w:name="_Toc199232366"/>
      <w:r>
        <w:t>3</w:t>
      </w:r>
      <w:r w:rsidR="00675227" w:rsidRPr="0076779D">
        <w:t>.5 Data Collection Methods</w:t>
      </w:r>
      <w:bookmarkEnd w:id="43"/>
    </w:p>
    <w:p w:rsidR="003708EB" w:rsidRPr="00D43385" w:rsidRDefault="00675227" w:rsidP="0076779D">
      <w:pPr>
        <w:rPr>
          <w:szCs w:val="28"/>
        </w:rPr>
      </w:pPr>
      <w:r w:rsidRPr="00D43385">
        <w:rPr>
          <w:szCs w:val="28"/>
        </w:rPr>
        <w:t xml:space="preserve">Data will be collected using structured questionnaires distributed to selected respondents </w:t>
      </w:r>
    </w:p>
    <w:p w:rsidR="003708EB" w:rsidRPr="00D43385" w:rsidRDefault="00675227" w:rsidP="0076779D">
      <w:pPr>
        <w:rPr>
          <w:szCs w:val="28"/>
        </w:rPr>
      </w:pPr>
      <w:r w:rsidRPr="00D43385">
        <w:rPr>
          <w:szCs w:val="28"/>
        </w:rPr>
        <w:t xml:space="preserve">The questionnaire will include sections on </w:t>
      </w:r>
    </w:p>
    <w:p w:rsidR="003708EB" w:rsidRPr="00D43385" w:rsidRDefault="00675227" w:rsidP="0076779D">
      <w:pPr>
        <w:pStyle w:val="ListParagraph"/>
        <w:numPr>
          <w:ilvl w:val="0"/>
          <w:numId w:val="20"/>
        </w:numPr>
        <w:rPr>
          <w:szCs w:val="28"/>
        </w:rPr>
      </w:pPr>
      <w:r w:rsidRPr="00D43385">
        <w:rPr>
          <w:szCs w:val="28"/>
        </w:rPr>
        <w:t>Demographic Information: Age, gender, education level, and business experience of the respondents.</w:t>
      </w:r>
    </w:p>
    <w:p w:rsidR="003708EB" w:rsidRPr="00D43385" w:rsidRDefault="00675227" w:rsidP="0076779D">
      <w:pPr>
        <w:pStyle w:val="ListParagraph"/>
        <w:numPr>
          <w:ilvl w:val="0"/>
          <w:numId w:val="20"/>
        </w:numPr>
        <w:rPr>
          <w:szCs w:val="28"/>
        </w:rPr>
      </w:pPr>
      <w:r w:rsidRPr="00D43385">
        <w:rPr>
          <w:szCs w:val="28"/>
        </w:rPr>
        <w:t>Entrepreneurial Orientation: Assessing dimensions such as:</w:t>
      </w:r>
    </w:p>
    <w:p w:rsidR="003708EB" w:rsidRPr="00D43385" w:rsidRDefault="00675227" w:rsidP="0076779D">
      <w:pPr>
        <w:pStyle w:val="ListParagraph"/>
        <w:numPr>
          <w:ilvl w:val="0"/>
          <w:numId w:val="20"/>
        </w:numPr>
        <w:rPr>
          <w:szCs w:val="28"/>
        </w:rPr>
      </w:pPr>
      <w:r w:rsidRPr="00D43385">
        <w:rPr>
          <w:szCs w:val="28"/>
        </w:rPr>
        <w:t xml:space="preserve">    Innovativeness: willingness to adopt new ideas and technologies.</w:t>
      </w:r>
    </w:p>
    <w:p w:rsidR="003708EB" w:rsidRPr="00D43385" w:rsidRDefault="00675227" w:rsidP="0076779D">
      <w:pPr>
        <w:pStyle w:val="ListParagraph"/>
        <w:numPr>
          <w:ilvl w:val="0"/>
          <w:numId w:val="20"/>
        </w:numPr>
        <w:rPr>
          <w:szCs w:val="28"/>
        </w:rPr>
      </w:pPr>
      <w:r w:rsidRPr="00D43385">
        <w:rPr>
          <w:szCs w:val="28"/>
        </w:rPr>
        <w:lastRenderedPageBreak/>
        <w:t xml:space="preserve"> Risk-taking: propensity to take calculated risks in business decisions.</w:t>
      </w:r>
    </w:p>
    <w:p w:rsidR="003708EB" w:rsidRPr="00D43385" w:rsidRDefault="00675227" w:rsidP="0076779D">
      <w:pPr>
        <w:pStyle w:val="ListParagraph"/>
        <w:numPr>
          <w:ilvl w:val="0"/>
          <w:numId w:val="20"/>
        </w:numPr>
        <w:rPr>
          <w:szCs w:val="28"/>
        </w:rPr>
      </w:pPr>
      <w:r w:rsidRPr="00D43385">
        <w:rPr>
          <w:szCs w:val="28"/>
        </w:rPr>
        <w:t xml:space="preserve"> Proactiveness: ability to anticipate and act on opportunities.</w:t>
      </w:r>
    </w:p>
    <w:p w:rsidR="003708EB" w:rsidRPr="00D43385" w:rsidRDefault="00675227" w:rsidP="0076779D">
      <w:pPr>
        <w:pStyle w:val="ListParagraph"/>
        <w:numPr>
          <w:ilvl w:val="0"/>
          <w:numId w:val="20"/>
        </w:numPr>
        <w:rPr>
          <w:szCs w:val="28"/>
        </w:rPr>
      </w:pPr>
      <w:r w:rsidRPr="00D43385">
        <w:rPr>
          <w:szCs w:val="28"/>
        </w:rPr>
        <w:t xml:space="preserve"> Competitive Aggressiveness: responsiveness to competitors and market trends.</w:t>
      </w:r>
    </w:p>
    <w:p w:rsidR="003708EB" w:rsidRPr="00D43385" w:rsidRDefault="00675227" w:rsidP="0076779D">
      <w:pPr>
        <w:pStyle w:val="ListParagraph"/>
        <w:numPr>
          <w:ilvl w:val="0"/>
          <w:numId w:val="20"/>
        </w:numPr>
        <w:rPr>
          <w:szCs w:val="28"/>
        </w:rPr>
      </w:pPr>
      <w:r w:rsidRPr="00D43385">
        <w:rPr>
          <w:szCs w:val="28"/>
        </w:rPr>
        <w:t xml:space="preserve"> Autonomy: independence in decision-making and operations.</w:t>
      </w:r>
    </w:p>
    <w:p w:rsidR="003708EB" w:rsidRPr="00D43385" w:rsidRDefault="00675227" w:rsidP="0076779D">
      <w:pPr>
        <w:pStyle w:val="ListParagraph"/>
        <w:numPr>
          <w:ilvl w:val="0"/>
          <w:numId w:val="20"/>
        </w:numPr>
        <w:rPr>
          <w:szCs w:val="28"/>
        </w:rPr>
      </w:pPr>
      <w:r w:rsidRPr="00D43385">
        <w:rPr>
          <w:szCs w:val="28"/>
        </w:rPr>
        <w:t>Business Performance: Evaluating metrics such as:</w:t>
      </w:r>
    </w:p>
    <w:p w:rsidR="003708EB" w:rsidRPr="00D43385" w:rsidRDefault="00675227" w:rsidP="0076779D">
      <w:pPr>
        <w:pStyle w:val="ListParagraph"/>
        <w:numPr>
          <w:ilvl w:val="0"/>
          <w:numId w:val="20"/>
        </w:numPr>
        <w:rPr>
          <w:szCs w:val="28"/>
        </w:rPr>
      </w:pPr>
      <w:r w:rsidRPr="00D43385">
        <w:rPr>
          <w:szCs w:val="28"/>
        </w:rPr>
        <w:t xml:space="preserve">  Sales Growth: increase in sales revenue over time.</w:t>
      </w:r>
    </w:p>
    <w:p w:rsidR="003708EB" w:rsidRPr="00D43385" w:rsidRDefault="00675227" w:rsidP="0076779D">
      <w:pPr>
        <w:pStyle w:val="ListParagraph"/>
        <w:numPr>
          <w:ilvl w:val="0"/>
          <w:numId w:val="20"/>
        </w:numPr>
        <w:rPr>
          <w:szCs w:val="28"/>
        </w:rPr>
      </w:pPr>
      <w:r w:rsidRPr="00D43385">
        <w:rPr>
          <w:szCs w:val="28"/>
        </w:rPr>
        <w:t xml:space="preserve">   Market Share: proportion of the market captured by the business.</w:t>
      </w:r>
    </w:p>
    <w:p w:rsidR="003708EB" w:rsidRPr="00D43385" w:rsidRDefault="00675227" w:rsidP="0076779D">
      <w:pPr>
        <w:pStyle w:val="ListParagraph"/>
        <w:numPr>
          <w:ilvl w:val="0"/>
          <w:numId w:val="20"/>
        </w:numPr>
        <w:rPr>
          <w:szCs w:val="28"/>
        </w:rPr>
      </w:pPr>
      <w:r w:rsidRPr="00D43385">
        <w:rPr>
          <w:szCs w:val="28"/>
        </w:rPr>
        <w:t xml:space="preserve">   Customer Satisfaction: level of satisfaction among customers.</w:t>
      </w:r>
    </w:p>
    <w:p w:rsidR="003708EB" w:rsidRPr="00D43385" w:rsidRDefault="003708EB" w:rsidP="0076779D">
      <w:pPr>
        <w:rPr>
          <w:szCs w:val="28"/>
        </w:rPr>
      </w:pPr>
    </w:p>
    <w:p w:rsidR="003708EB" w:rsidRPr="0076779D" w:rsidRDefault="00675227" w:rsidP="00E72AF4">
      <w:pPr>
        <w:pStyle w:val="Heading1"/>
      </w:pPr>
      <w:bookmarkStart w:id="44" w:name="_Toc199232367"/>
      <w:r w:rsidRPr="0076779D">
        <w:t>Questionnaire Design</w:t>
      </w:r>
      <w:bookmarkEnd w:id="44"/>
    </w:p>
    <w:p w:rsidR="003708EB" w:rsidRPr="00D43385" w:rsidRDefault="00675227" w:rsidP="0076779D">
      <w:pPr>
        <w:rPr>
          <w:szCs w:val="28"/>
        </w:rPr>
      </w:pPr>
      <w:r w:rsidRPr="00D43385">
        <w:rPr>
          <w:szCs w:val="28"/>
        </w:rPr>
        <w:t>The questionnaire will be designed to ensure clarity, relevance, and ease of completion. Closed-ended questions will be used to facilitate quantitative analysis of the data.</w:t>
      </w:r>
    </w:p>
    <w:p w:rsidR="003708EB" w:rsidRPr="00D43385" w:rsidRDefault="003708EB" w:rsidP="0076779D">
      <w:pPr>
        <w:rPr>
          <w:szCs w:val="28"/>
        </w:rPr>
      </w:pPr>
    </w:p>
    <w:p w:rsidR="003708EB" w:rsidRPr="0076779D" w:rsidRDefault="00E72AF4" w:rsidP="00E72AF4">
      <w:pPr>
        <w:pStyle w:val="Heading1"/>
      </w:pPr>
      <w:bookmarkStart w:id="45" w:name="_Toc199232368"/>
      <w:r>
        <w:t>3</w:t>
      </w:r>
      <w:r w:rsidR="00675227" w:rsidRPr="0076779D">
        <w:t>.6 Instrument of Data Collection</w:t>
      </w:r>
      <w:bookmarkEnd w:id="45"/>
    </w:p>
    <w:p w:rsidR="003708EB" w:rsidRPr="00D43385" w:rsidRDefault="00675227" w:rsidP="0076779D">
      <w:pPr>
        <w:rPr>
          <w:szCs w:val="28"/>
        </w:rPr>
      </w:pPr>
      <w:r w:rsidRPr="00D43385">
        <w:rPr>
          <w:szCs w:val="28"/>
        </w:rPr>
        <w:t>The instrument of data collection for this study will be a structured questionnaire designed to gather data on entrepreneurial orientation and business performance. The questionnaire will consist of:</w:t>
      </w:r>
    </w:p>
    <w:p w:rsidR="003708EB" w:rsidRPr="00D43385" w:rsidRDefault="003708EB" w:rsidP="0076779D">
      <w:pPr>
        <w:rPr>
          <w:szCs w:val="28"/>
        </w:rPr>
      </w:pPr>
    </w:p>
    <w:p w:rsidR="003708EB" w:rsidRPr="00D43385" w:rsidRDefault="00675227" w:rsidP="0076779D">
      <w:pPr>
        <w:rPr>
          <w:szCs w:val="28"/>
        </w:rPr>
      </w:pPr>
      <w:r w:rsidRPr="00D43385">
        <w:rPr>
          <w:szCs w:val="28"/>
        </w:rPr>
        <w:t>1:  Demographic Information: Age, gender, education level, and business experience.</w:t>
      </w:r>
    </w:p>
    <w:p w:rsidR="003708EB" w:rsidRPr="00D43385" w:rsidRDefault="00675227" w:rsidP="0076779D">
      <w:pPr>
        <w:rPr>
          <w:szCs w:val="28"/>
        </w:rPr>
      </w:pPr>
      <w:r w:rsidRPr="00D43385">
        <w:rPr>
          <w:szCs w:val="28"/>
        </w:rPr>
        <w:t>2:  Entrepreneurial Orientation: Assessing dimensions such as innovativeness, risk-taking, proactiveness, competitive aggressiveness, and autonomy.</w:t>
      </w:r>
    </w:p>
    <w:p w:rsidR="003708EB" w:rsidRPr="00D43385" w:rsidRDefault="00675227" w:rsidP="0076779D">
      <w:pPr>
        <w:rPr>
          <w:szCs w:val="28"/>
        </w:rPr>
      </w:pPr>
      <w:r w:rsidRPr="00D43385">
        <w:rPr>
          <w:szCs w:val="28"/>
        </w:rPr>
        <w:t>3:  Business Performance: Evaluating metrics such as sales growth, market share, and customer satisfaction.</w:t>
      </w:r>
    </w:p>
    <w:p w:rsidR="003708EB" w:rsidRPr="0076779D" w:rsidRDefault="00675227" w:rsidP="00F84EF3">
      <w:pPr>
        <w:pStyle w:val="Heading1"/>
      </w:pPr>
      <w:bookmarkStart w:id="46" w:name="_Toc199232369"/>
      <w:r w:rsidRPr="0076779D">
        <w:lastRenderedPageBreak/>
        <w:t>Questionnaire Structure</w:t>
      </w:r>
      <w:bookmarkEnd w:id="46"/>
    </w:p>
    <w:p w:rsidR="003708EB" w:rsidRPr="00D43385" w:rsidRDefault="00675227" w:rsidP="0076779D">
      <w:pPr>
        <w:rPr>
          <w:szCs w:val="28"/>
        </w:rPr>
      </w:pPr>
      <w:r w:rsidRPr="00D43385">
        <w:rPr>
          <w:szCs w:val="28"/>
        </w:rPr>
        <w:t>The questionnaire will include:</w:t>
      </w:r>
    </w:p>
    <w:p w:rsidR="003708EB" w:rsidRPr="00D43385" w:rsidRDefault="003708EB" w:rsidP="0076779D">
      <w:pPr>
        <w:rPr>
          <w:szCs w:val="28"/>
        </w:rPr>
      </w:pPr>
    </w:p>
    <w:p w:rsidR="003708EB" w:rsidRPr="00D43385" w:rsidRDefault="00675227" w:rsidP="0076779D">
      <w:pPr>
        <w:pStyle w:val="ListParagraph"/>
        <w:numPr>
          <w:ilvl w:val="0"/>
          <w:numId w:val="19"/>
        </w:numPr>
        <w:rPr>
          <w:szCs w:val="28"/>
        </w:rPr>
      </w:pPr>
      <w:r w:rsidRPr="00D43385">
        <w:rPr>
          <w:szCs w:val="28"/>
        </w:rPr>
        <w:t xml:space="preserve"> Closed-ended questions: To facilitate quantitative analysis and ensure consistency in responses.</w:t>
      </w:r>
    </w:p>
    <w:p w:rsidR="003708EB" w:rsidRPr="00D43385" w:rsidRDefault="00675227" w:rsidP="0076779D">
      <w:pPr>
        <w:pStyle w:val="ListParagraph"/>
        <w:numPr>
          <w:ilvl w:val="0"/>
          <w:numId w:val="19"/>
        </w:numPr>
        <w:rPr>
          <w:szCs w:val="28"/>
        </w:rPr>
      </w:pPr>
      <w:r w:rsidRPr="00D43385">
        <w:rPr>
          <w:szCs w:val="28"/>
        </w:rPr>
        <w:t xml:space="preserve"> Likert scale: To measure respondents' attitudes and perceptions towards entrepreneurial orientation and business performance.</w:t>
      </w:r>
    </w:p>
    <w:p w:rsidR="003708EB" w:rsidRPr="00D43385" w:rsidRDefault="003708EB" w:rsidP="0076779D">
      <w:pPr>
        <w:rPr>
          <w:szCs w:val="28"/>
        </w:rPr>
      </w:pPr>
    </w:p>
    <w:p w:rsidR="003708EB" w:rsidRPr="00D43385" w:rsidRDefault="00675227" w:rsidP="0076779D">
      <w:pPr>
        <w:rPr>
          <w:szCs w:val="28"/>
        </w:rPr>
      </w:pPr>
      <w:r w:rsidRPr="00D43385">
        <w:rPr>
          <w:szCs w:val="28"/>
        </w:rPr>
        <w:t>Questionnaire Validation</w:t>
      </w:r>
    </w:p>
    <w:p w:rsidR="003708EB" w:rsidRPr="00D43385" w:rsidRDefault="00675227" w:rsidP="0076779D">
      <w:pPr>
        <w:rPr>
          <w:szCs w:val="28"/>
        </w:rPr>
      </w:pPr>
      <w:r w:rsidRPr="00D43385">
        <w:rPr>
          <w:szCs w:val="28"/>
        </w:rPr>
        <w:t>To ensure the validity and reliability of the questionnaire:</w:t>
      </w:r>
    </w:p>
    <w:p w:rsidR="003708EB" w:rsidRPr="00D43385" w:rsidRDefault="003708EB" w:rsidP="0076779D">
      <w:pPr>
        <w:rPr>
          <w:szCs w:val="28"/>
        </w:rPr>
      </w:pPr>
    </w:p>
    <w:p w:rsidR="003708EB" w:rsidRPr="00D43385" w:rsidRDefault="00675227" w:rsidP="0076779D">
      <w:pPr>
        <w:rPr>
          <w:szCs w:val="28"/>
        </w:rPr>
      </w:pPr>
      <w:r w:rsidRPr="00D43385">
        <w:rPr>
          <w:szCs w:val="28"/>
        </w:rPr>
        <w:t>1:  Pre-testing: The questionnaire will be pre-tested with a small group of respondents to identify any issues or ambiguities.</w:t>
      </w:r>
    </w:p>
    <w:p w:rsidR="003708EB" w:rsidRPr="00D43385" w:rsidRDefault="00675227" w:rsidP="0076779D">
      <w:pPr>
        <w:rPr>
          <w:szCs w:val="28"/>
        </w:rPr>
      </w:pPr>
      <w:r w:rsidRPr="00D43385">
        <w:rPr>
          <w:szCs w:val="28"/>
        </w:rPr>
        <w:t>2:  Expert review: The questionnaire will be reviewed by experts in the field to ensure content validity.</w:t>
      </w:r>
    </w:p>
    <w:p w:rsidR="003708EB" w:rsidRPr="00D43385" w:rsidRDefault="003708EB" w:rsidP="0076779D">
      <w:pPr>
        <w:rPr>
          <w:szCs w:val="28"/>
        </w:rPr>
      </w:pPr>
    </w:p>
    <w:p w:rsidR="003708EB" w:rsidRPr="00D43385" w:rsidRDefault="00675227" w:rsidP="0076779D">
      <w:pPr>
        <w:rPr>
          <w:szCs w:val="28"/>
        </w:rPr>
      </w:pPr>
      <w:r w:rsidRPr="00D43385">
        <w:rPr>
          <w:szCs w:val="28"/>
        </w:rPr>
        <w:t>Data Collection Process</w:t>
      </w:r>
    </w:p>
    <w:p w:rsidR="003708EB" w:rsidRPr="00D43385" w:rsidRDefault="00675227" w:rsidP="0076779D">
      <w:pPr>
        <w:rPr>
          <w:szCs w:val="28"/>
        </w:rPr>
      </w:pPr>
      <w:r w:rsidRPr="00D43385">
        <w:rPr>
          <w:szCs w:val="28"/>
        </w:rPr>
        <w:t>The questionnaire will be administered through:</w:t>
      </w:r>
    </w:p>
    <w:p w:rsidR="003708EB" w:rsidRPr="00D43385" w:rsidRDefault="003708EB" w:rsidP="0076779D">
      <w:pPr>
        <w:rPr>
          <w:szCs w:val="28"/>
        </w:rPr>
      </w:pPr>
    </w:p>
    <w:p w:rsidR="003708EB" w:rsidRPr="00D43385" w:rsidRDefault="00675227" w:rsidP="0076779D">
      <w:pPr>
        <w:pStyle w:val="ListParagraph"/>
        <w:numPr>
          <w:ilvl w:val="0"/>
          <w:numId w:val="18"/>
        </w:numPr>
        <w:rPr>
          <w:szCs w:val="28"/>
        </w:rPr>
      </w:pPr>
      <w:r w:rsidRPr="00D43385">
        <w:rPr>
          <w:szCs w:val="28"/>
        </w:rPr>
        <w:t xml:space="preserve"> Personal visits: To ensure high response rates and clarify any questions respondents may have.</w:t>
      </w:r>
    </w:p>
    <w:p w:rsidR="003708EB" w:rsidRPr="00D43385" w:rsidRDefault="00675227" w:rsidP="0076779D">
      <w:pPr>
        <w:pStyle w:val="ListParagraph"/>
        <w:numPr>
          <w:ilvl w:val="0"/>
          <w:numId w:val="18"/>
        </w:numPr>
        <w:rPr>
          <w:szCs w:val="28"/>
        </w:rPr>
      </w:pPr>
      <w:r w:rsidRPr="00D43385">
        <w:rPr>
          <w:szCs w:val="28"/>
        </w:rPr>
        <w:t xml:space="preserve"> Online surveys: To reach a wider audience and increase response rates.</w:t>
      </w:r>
    </w:p>
    <w:p w:rsidR="003708EB" w:rsidRPr="0076779D" w:rsidRDefault="00675227" w:rsidP="00F84EF3">
      <w:pPr>
        <w:pStyle w:val="Heading1"/>
      </w:pPr>
      <w:bookmarkStart w:id="47" w:name="_Toc199232370"/>
      <w:r w:rsidRPr="0076779D">
        <w:t>3.7  Validity and Reliability of the Research Instrument</w:t>
      </w:r>
      <w:bookmarkEnd w:id="47"/>
    </w:p>
    <w:p w:rsidR="003708EB" w:rsidRPr="00D43385" w:rsidRDefault="00675227" w:rsidP="0076779D">
      <w:pPr>
        <w:rPr>
          <w:szCs w:val="28"/>
        </w:rPr>
      </w:pPr>
      <w:r w:rsidRPr="00D43385">
        <w:rPr>
          <w:szCs w:val="28"/>
        </w:rPr>
        <w:t>To ensure the accuracy and consistency of the research findings on the effect of entrepreneurial orientation on the performance of sachet water businesses in Gombe State, validity and reliability testing will be conducted.</w:t>
      </w:r>
    </w:p>
    <w:p w:rsidR="003708EB" w:rsidRPr="0076779D" w:rsidRDefault="00675227" w:rsidP="00F84EF3">
      <w:pPr>
        <w:pStyle w:val="Heading1"/>
      </w:pPr>
      <w:bookmarkStart w:id="48" w:name="_Toc199232371"/>
      <w:r w:rsidRPr="0076779D">
        <w:lastRenderedPageBreak/>
        <w:t>3.7.1 Validity Testing</w:t>
      </w:r>
      <w:bookmarkEnd w:id="48"/>
    </w:p>
    <w:p w:rsidR="003708EB" w:rsidRPr="00D43385" w:rsidRDefault="00675227" w:rsidP="0076779D">
      <w:pPr>
        <w:rPr>
          <w:szCs w:val="28"/>
        </w:rPr>
      </w:pPr>
      <w:r w:rsidRPr="00D43385">
        <w:rPr>
          <w:szCs w:val="28"/>
        </w:rPr>
        <w:t>1: Content validity: The questionnaire will be reviewed by experts in entrepreneurship and business management to ensure that it covers all relevant aspects of entrepreneurial orientation and business performance in the sachet water industry.</w:t>
      </w:r>
    </w:p>
    <w:p w:rsidR="003708EB" w:rsidRPr="00D43385" w:rsidRDefault="00675227" w:rsidP="0076779D">
      <w:pPr>
        <w:rPr>
          <w:szCs w:val="28"/>
        </w:rPr>
      </w:pPr>
      <w:r w:rsidRPr="00D43385">
        <w:rPr>
          <w:szCs w:val="28"/>
        </w:rPr>
        <w:t>2:  Face validity: The questionnaire will be pre-tested with a small group of sachet water business owners or managers to ensure that the questions are clear and relevant to the industry.</w:t>
      </w:r>
    </w:p>
    <w:p w:rsidR="003708EB" w:rsidRPr="00D43385" w:rsidRDefault="003708EB" w:rsidP="0076779D">
      <w:pPr>
        <w:rPr>
          <w:szCs w:val="28"/>
        </w:rPr>
      </w:pPr>
    </w:p>
    <w:p w:rsidR="003708EB" w:rsidRPr="0076779D" w:rsidRDefault="00675227" w:rsidP="00F84EF3">
      <w:pPr>
        <w:pStyle w:val="Heading1"/>
      </w:pPr>
      <w:bookmarkStart w:id="49" w:name="_Toc199232372"/>
      <w:r w:rsidRPr="0076779D">
        <w:t>3.7.2 Reliability Testing</w:t>
      </w:r>
      <w:bookmarkEnd w:id="49"/>
    </w:p>
    <w:p w:rsidR="003708EB" w:rsidRPr="00D43385" w:rsidRDefault="00675227" w:rsidP="0076779D">
      <w:pPr>
        <w:rPr>
          <w:szCs w:val="28"/>
        </w:rPr>
      </w:pPr>
      <w:r w:rsidRPr="00D43385">
        <w:rPr>
          <w:szCs w:val="28"/>
        </w:rPr>
        <w:t>1: Cronbach's alpha: The questionnaire will be tested for internal consistency using Cronbach's alpha to ensure that the items in each scale are measuring the same underlying construct.</w:t>
      </w:r>
    </w:p>
    <w:p w:rsidR="003708EB" w:rsidRPr="00D43385" w:rsidRDefault="00675227" w:rsidP="0076779D">
      <w:pPr>
        <w:rPr>
          <w:szCs w:val="28"/>
        </w:rPr>
      </w:pPr>
      <w:r w:rsidRPr="00D43385">
        <w:rPr>
          <w:szCs w:val="28"/>
        </w:rPr>
        <w:t>2:  Pilot testing: A pilot test will be conducted with a small sample of sachet water businesses to test the reliability of the questionnaire and identify any areas for improvement.</w:t>
      </w:r>
    </w:p>
    <w:p w:rsidR="003708EB" w:rsidRPr="00D43385" w:rsidRDefault="003708EB" w:rsidP="0076779D">
      <w:pPr>
        <w:rPr>
          <w:szCs w:val="28"/>
        </w:rPr>
      </w:pPr>
    </w:p>
    <w:p w:rsidR="003708EB" w:rsidRPr="00D43385" w:rsidRDefault="00675227" w:rsidP="0076779D">
      <w:pPr>
        <w:rPr>
          <w:szCs w:val="28"/>
        </w:rPr>
      </w:pPr>
      <w:r w:rsidRPr="00D43385">
        <w:rPr>
          <w:szCs w:val="28"/>
        </w:rPr>
        <w:t>Ensuring Validity and Reliability</w:t>
      </w:r>
    </w:p>
    <w:p w:rsidR="003708EB" w:rsidRPr="00D43385" w:rsidRDefault="00675227" w:rsidP="0076779D">
      <w:pPr>
        <w:rPr>
          <w:szCs w:val="28"/>
        </w:rPr>
      </w:pPr>
      <w:r w:rsidRPr="00D43385">
        <w:rPr>
          <w:szCs w:val="28"/>
        </w:rPr>
        <w:t>By ensuring the validity and reliability of the research instrument, this study aims to</w:t>
      </w:r>
    </w:p>
    <w:p w:rsidR="003708EB" w:rsidRPr="00D43385" w:rsidRDefault="003708EB" w:rsidP="0076779D">
      <w:pPr>
        <w:rPr>
          <w:szCs w:val="28"/>
        </w:rPr>
      </w:pPr>
    </w:p>
    <w:p w:rsidR="003708EB" w:rsidRPr="00D43385" w:rsidRDefault="00675227" w:rsidP="0076779D">
      <w:pPr>
        <w:rPr>
          <w:szCs w:val="28"/>
        </w:rPr>
      </w:pPr>
      <w:r w:rsidRPr="00D43385">
        <w:rPr>
          <w:szCs w:val="28"/>
        </w:rPr>
        <w:t>1: Accurately measure entrepreneurial orientation*: Ensure that the questionnaire accurately captures the entrepreneurial orientation of sachet water businesses in Gombe State.</w:t>
      </w:r>
    </w:p>
    <w:p w:rsidR="003708EB" w:rsidRPr="00D43385" w:rsidRDefault="00675227" w:rsidP="0076779D">
      <w:pPr>
        <w:rPr>
          <w:szCs w:val="28"/>
        </w:rPr>
      </w:pPr>
      <w:r w:rsidRPr="00D43385">
        <w:rPr>
          <w:szCs w:val="28"/>
        </w:rPr>
        <w:t>2:  Reliably assess business performance: Ensure that the questionnaire consistently measures business performance in terms of sales growth, market share, and customer satisfaction.</w:t>
      </w:r>
    </w:p>
    <w:p w:rsidR="003708EB" w:rsidRPr="00D43385" w:rsidRDefault="00675227" w:rsidP="0076779D">
      <w:pPr>
        <w:rPr>
          <w:szCs w:val="28"/>
        </w:rPr>
      </w:pPr>
      <w:r w:rsidRPr="00D43385">
        <w:rPr>
          <w:szCs w:val="28"/>
        </w:rPr>
        <w:lastRenderedPageBreak/>
        <w:t>3:  Increase confidence in findings: Enhance the credibility of the research findings and increase confidence in the results.</w:t>
      </w:r>
    </w:p>
    <w:p w:rsidR="003708EB" w:rsidRPr="00D43385" w:rsidRDefault="003708EB" w:rsidP="0076779D">
      <w:pPr>
        <w:rPr>
          <w:szCs w:val="28"/>
        </w:rPr>
      </w:pPr>
    </w:p>
    <w:p w:rsidR="005D5E93" w:rsidRPr="00D43385" w:rsidRDefault="00675227" w:rsidP="0076779D">
      <w:pPr>
        <w:rPr>
          <w:szCs w:val="28"/>
        </w:rPr>
      </w:pPr>
      <w:r w:rsidRPr="00D43385">
        <w:rPr>
          <w:szCs w:val="28"/>
        </w:rPr>
        <w:t>By prioritizing validity and reliability, this study aims to provide accurate and reliable insights into the effect of entrepreneurial orientation on the performance of sachet water businesses in Gombe State.</w:t>
      </w:r>
    </w:p>
    <w:p w:rsidR="005D5E93" w:rsidRPr="00D43385" w:rsidRDefault="005D5E93" w:rsidP="0076779D">
      <w:pPr>
        <w:pStyle w:val="Heading2"/>
        <w:spacing w:line="360" w:lineRule="auto"/>
        <w:jc w:val="center"/>
        <w:rPr>
          <w:sz w:val="28"/>
          <w:szCs w:val="28"/>
        </w:rPr>
      </w:pPr>
      <w:r w:rsidRPr="00D43385">
        <w:rPr>
          <w:sz w:val="28"/>
          <w:szCs w:val="28"/>
        </w:rPr>
        <w:br w:type="page"/>
      </w:r>
      <w:bookmarkStart w:id="50" w:name="_Toc199232373"/>
      <w:r w:rsidRPr="00D43385">
        <w:rPr>
          <w:sz w:val="28"/>
          <w:szCs w:val="28"/>
        </w:rPr>
        <w:lastRenderedPageBreak/>
        <w:t>Chapter Four</w:t>
      </w:r>
      <w:bookmarkEnd w:id="50"/>
    </w:p>
    <w:p w:rsidR="005D5E93" w:rsidRPr="00D43385" w:rsidRDefault="005D5E93" w:rsidP="0076779D">
      <w:pPr>
        <w:pStyle w:val="Heading2"/>
        <w:spacing w:line="360" w:lineRule="auto"/>
        <w:jc w:val="center"/>
        <w:rPr>
          <w:sz w:val="28"/>
          <w:szCs w:val="28"/>
        </w:rPr>
      </w:pPr>
      <w:bookmarkStart w:id="51" w:name="_Toc199232374"/>
      <w:r w:rsidRPr="00D43385">
        <w:rPr>
          <w:sz w:val="28"/>
          <w:szCs w:val="28"/>
        </w:rPr>
        <w:t>Data Analysis and Presentation of Results</w:t>
      </w:r>
      <w:bookmarkEnd w:id="51"/>
    </w:p>
    <w:p w:rsidR="005D5E93" w:rsidRPr="00D43385" w:rsidRDefault="005D5E93" w:rsidP="0076779D">
      <w:pPr>
        <w:spacing w:before="100" w:beforeAutospacing="1" w:after="100" w:afterAutospacing="1"/>
        <w:rPr>
          <w:rFonts w:eastAsia="Times New Roman"/>
          <w:szCs w:val="28"/>
          <w:lang w:val="en-GB" w:eastAsia="en-GB"/>
        </w:rPr>
      </w:pPr>
      <w:r w:rsidRPr="00D43385">
        <w:rPr>
          <w:rFonts w:eastAsia="Times New Roman"/>
          <w:szCs w:val="28"/>
          <w:lang w:val="en-GB" w:eastAsia="en-GB"/>
        </w:rPr>
        <w:t>This chapter presents the analysis of the data collected from sachet water business owners/managers in Gombe State. The data was analyzed using descriptive and inferential statistics to address the research questions and objectives.</w:t>
      </w:r>
    </w:p>
    <w:p w:rsidR="005D5E93" w:rsidRPr="005D5E93" w:rsidRDefault="005D5E93" w:rsidP="00F84EF3">
      <w:pPr>
        <w:pStyle w:val="Heading1"/>
        <w:rPr>
          <w:lang w:val="en-GB" w:eastAsia="en-GB"/>
        </w:rPr>
      </w:pPr>
      <w:bookmarkStart w:id="52" w:name="_Toc199232375"/>
      <w:r w:rsidRPr="005D5E93">
        <w:rPr>
          <w:lang w:val="en-GB" w:eastAsia="en-GB"/>
        </w:rPr>
        <w:t>4.1. Data Preparation and Cleaning</w:t>
      </w:r>
      <w:bookmarkEnd w:id="52"/>
    </w:p>
    <w:p w:rsidR="005D5E93" w:rsidRPr="00D43385" w:rsidRDefault="005D5E93" w:rsidP="0076779D">
      <w:pPr>
        <w:numPr>
          <w:ilvl w:val="0"/>
          <w:numId w:val="21"/>
        </w:numPr>
        <w:spacing w:before="100" w:beforeAutospacing="1" w:after="100" w:afterAutospacing="1"/>
        <w:rPr>
          <w:rFonts w:eastAsia="Times New Roman"/>
          <w:szCs w:val="28"/>
          <w:lang w:val="en-GB" w:eastAsia="en-GB"/>
        </w:rPr>
      </w:pPr>
      <w:r w:rsidRPr="00D43385">
        <w:rPr>
          <w:rFonts w:eastAsia="Times New Roman"/>
          <w:b/>
          <w:bCs/>
          <w:szCs w:val="28"/>
          <w:lang w:val="en-GB" w:eastAsia="en-GB"/>
        </w:rPr>
        <w:t>Missing Data:</w:t>
      </w:r>
      <w:r w:rsidRPr="00D43385">
        <w:rPr>
          <w:rFonts w:eastAsia="Times New Roman"/>
          <w:szCs w:val="28"/>
          <w:lang w:val="en-GB" w:eastAsia="en-GB"/>
        </w:rPr>
        <w:t xml:space="preserve"> Detail how missing data was handled (e.g., list-wise deletion, mean imputation).</w:t>
      </w:r>
    </w:p>
    <w:p w:rsidR="005D5E93" w:rsidRPr="00D43385" w:rsidRDefault="005D5E93" w:rsidP="0076779D">
      <w:pPr>
        <w:numPr>
          <w:ilvl w:val="0"/>
          <w:numId w:val="21"/>
        </w:numPr>
        <w:spacing w:before="100" w:beforeAutospacing="1" w:after="100" w:afterAutospacing="1"/>
        <w:rPr>
          <w:rFonts w:eastAsia="Times New Roman"/>
          <w:szCs w:val="28"/>
          <w:lang w:val="en-GB" w:eastAsia="en-GB"/>
        </w:rPr>
      </w:pPr>
      <w:r w:rsidRPr="00D43385">
        <w:rPr>
          <w:rFonts w:eastAsia="Times New Roman"/>
          <w:b/>
          <w:bCs/>
          <w:szCs w:val="28"/>
          <w:lang w:val="en-GB" w:eastAsia="en-GB"/>
        </w:rPr>
        <w:t>Outliers:</w:t>
      </w:r>
      <w:r w:rsidRPr="00D43385">
        <w:rPr>
          <w:rFonts w:eastAsia="Times New Roman"/>
          <w:szCs w:val="28"/>
          <w:lang w:val="en-GB" w:eastAsia="en-GB"/>
        </w:rPr>
        <w:t xml:space="preserve"> Describe any outliers detected and the method used to address them (e.g., Winsorization, removal).</w:t>
      </w:r>
    </w:p>
    <w:p w:rsidR="005D5E93" w:rsidRPr="00D43385" w:rsidRDefault="005D5E93" w:rsidP="0076779D">
      <w:pPr>
        <w:numPr>
          <w:ilvl w:val="0"/>
          <w:numId w:val="21"/>
        </w:numPr>
        <w:spacing w:before="100" w:beforeAutospacing="1" w:after="100" w:afterAutospacing="1"/>
        <w:rPr>
          <w:rFonts w:eastAsia="Times New Roman"/>
          <w:szCs w:val="28"/>
          <w:lang w:val="en-GB" w:eastAsia="en-GB"/>
        </w:rPr>
      </w:pPr>
      <w:r w:rsidRPr="00D43385">
        <w:rPr>
          <w:rFonts w:eastAsia="Times New Roman"/>
          <w:b/>
          <w:bCs/>
          <w:szCs w:val="28"/>
          <w:lang w:val="en-GB" w:eastAsia="en-GB"/>
        </w:rPr>
        <w:t>Reliability Analysis:</w:t>
      </w:r>
      <w:r w:rsidRPr="00D43385">
        <w:rPr>
          <w:rFonts w:eastAsia="Times New Roman"/>
          <w:szCs w:val="28"/>
          <w:lang w:val="en-GB" w:eastAsia="en-GB"/>
        </w:rPr>
        <w:t xml:space="preserve"> Prior to proceeding with further analysis, the internal consistency of the multi-item scales used to measure Entrepreneurial Orientation dimensions and Business Performance indicators was assessed using Cronbach's Alpha (α).</w:t>
      </w:r>
    </w:p>
    <w:p w:rsidR="005D5E93" w:rsidRPr="00D43385" w:rsidRDefault="005D5E93" w:rsidP="0076779D">
      <w:pPr>
        <w:numPr>
          <w:ilvl w:val="1"/>
          <w:numId w:val="21"/>
        </w:numPr>
        <w:spacing w:before="100" w:beforeAutospacing="1" w:after="100" w:afterAutospacing="1"/>
        <w:rPr>
          <w:rFonts w:eastAsia="Times New Roman"/>
          <w:szCs w:val="28"/>
          <w:lang w:val="en-GB" w:eastAsia="en-GB"/>
        </w:rPr>
      </w:pPr>
      <w:r w:rsidRPr="00D43385">
        <w:rPr>
          <w:rFonts w:eastAsia="Times New Roman"/>
          <w:b/>
          <w:bCs/>
          <w:szCs w:val="28"/>
          <w:lang w:val="en-GB" w:eastAsia="en-GB"/>
        </w:rPr>
        <w:t>Table 4.1: Reliability Statistics for Key Constructs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0"/>
        <w:gridCol w:w="1657"/>
        <w:gridCol w:w="2120"/>
        <w:gridCol w:w="2229"/>
      </w:tblGrid>
      <w:tr w:rsidR="00D16592" w:rsidRPr="00D43385" w:rsidTr="005A52B8">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Construct</w:t>
            </w:r>
          </w:p>
        </w:tc>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Number of Items</w:t>
            </w:r>
          </w:p>
        </w:tc>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Cronbach's Alpha (α)</w:t>
            </w:r>
          </w:p>
        </w:tc>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Interpretation</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Innovativeness</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5</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0.867</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Good reliability</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Proactiveness</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4</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0.812</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Good reliability</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Risk-taking</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3</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0.795</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Acceptable reliability</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Financial Performance</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3</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0.841</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Good reliability</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lastRenderedPageBreak/>
              <w:t>Non-Financial Performance</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4</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0.829</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Good reliability</w:t>
            </w:r>
          </w:p>
        </w:tc>
      </w:tr>
    </w:tbl>
    <w:p w:rsidR="005D5E93" w:rsidRPr="00D43385" w:rsidRDefault="005D5E93" w:rsidP="00767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8"/>
          <w:lang w:val="en-GB" w:eastAsia="en-GB"/>
        </w:rPr>
      </w:pPr>
      <w:r w:rsidRPr="00D43385">
        <w:rPr>
          <w:rFonts w:eastAsia="Times New Roman"/>
          <w:szCs w:val="28"/>
          <w:lang w:val="en-GB" w:eastAsia="en-GB"/>
        </w:rPr>
        <w:t>* *Interpretation:* As shown in Table 4.1, all constructs demonstrated acceptable to good internal consistency, with Cronbach's Alpha values ranging from 0.795 to 0.867, exceeding the generally accepted threshold of 0.70. This indicates that the items within each scale reliably measure the intended construct.</w:t>
      </w:r>
    </w:p>
    <w:p w:rsidR="005D5E93" w:rsidRPr="005D5E93" w:rsidRDefault="005D5E93" w:rsidP="00F84EF3">
      <w:pPr>
        <w:pStyle w:val="Heading1"/>
        <w:rPr>
          <w:lang w:val="en-GB" w:eastAsia="en-GB"/>
        </w:rPr>
      </w:pPr>
      <w:bookmarkStart w:id="53" w:name="_Toc199232376"/>
      <w:r w:rsidRPr="005D5E93">
        <w:rPr>
          <w:lang w:val="en-GB" w:eastAsia="en-GB"/>
        </w:rPr>
        <w:t>4.2. Demographic Characteristics of Respondents</w:t>
      </w:r>
      <w:bookmarkEnd w:id="53"/>
    </w:p>
    <w:p w:rsidR="005D5E93" w:rsidRPr="00D43385" w:rsidRDefault="005D5E93" w:rsidP="0076779D">
      <w:pPr>
        <w:spacing w:before="100" w:beforeAutospacing="1" w:after="100" w:afterAutospacing="1"/>
        <w:rPr>
          <w:rFonts w:eastAsia="Times New Roman"/>
          <w:szCs w:val="28"/>
          <w:lang w:val="en-GB" w:eastAsia="en-GB"/>
        </w:rPr>
      </w:pPr>
      <w:r w:rsidRPr="00D43385">
        <w:rPr>
          <w:rFonts w:eastAsia="Times New Roman"/>
          <w:szCs w:val="28"/>
          <w:lang w:val="en-GB" w:eastAsia="en-GB"/>
        </w:rPr>
        <w:t>This section presents the descriptive statistics of the demographic information gathered from the respondents.</w:t>
      </w:r>
    </w:p>
    <w:p w:rsidR="005D5E93" w:rsidRPr="00D43385" w:rsidRDefault="005D5E93" w:rsidP="0076779D">
      <w:pPr>
        <w:numPr>
          <w:ilvl w:val="0"/>
          <w:numId w:val="22"/>
        </w:numPr>
        <w:spacing w:before="100" w:beforeAutospacing="1" w:after="100" w:afterAutospacing="1"/>
        <w:rPr>
          <w:rFonts w:eastAsia="Times New Roman"/>
          <w:szCs w:val="28"/>
          <w:lang w:val="en-GB" w:eastAsia="en-GB"/>
        </w:rPr>
      </w:pPr>
      <w:r w:rsidRPr="00D43385">
        <w:rPr>
          <w:rFonts w:eastAsia="Times New Roman"/>
          <w:b/>
          <w:bCs/>
          <w:szCs w:val="28"/>
          <w:lang w:val="en-GB" w:eastAsia="en-GB"/>
        </w:rPr>
        <w:t>Table 4.2: Demographic Profile of Respondents (N=Your Sample Size)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1"/>
        <w:gridCol w:w="2001"/>
        <w:gridCol w:w="1715"/>
        <w:gridCol w:w="1829"/>
      </w:tblGrid>
      <w:tr w:rsidR="00D16592" w:rsidRPr="00D43385" w:rsidTr="005A52B8">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Variable</w:t>
            </w:r>
          </w:p>
        </w:tc>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Category</w:t>
            </w:r>
          </w:p>
        </w:tc>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Frequency (n)</w:t>
            </w:r>
          </w:p>
        </w:tc>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Percentage (%)</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b/>
                <w:bCs/>
                <w:szCs w:val="28"/>
                <w:lang w:val="en-GB" w:eastAsia="en-GB"/>
              </w:rPr>
              <w:t>Gender of Owner/Manager</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Male</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[Your n]</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[Your %]</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Female</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[Your n]</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[Your %]</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b/>
                <w:bCs/>
                <w:szCs w:val="28"/>
                <w:lang w:val="en-GB" w:eastAsia="en-GB"/>
              </w:rPr>
              <w:t>Age of Owner/Manager</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18-29 Years</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[Your n]</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[Your %]</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30-39 Years</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[Your n]</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[Your %]</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40-49 Years</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[Your n]</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[Your %]</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50 Years and Above</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[Your n]</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[Your %]</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b/>
                <w:bCs/>
                <w:szCs w:val="28"/>
                <w:lang w:val="en-GB" w:eastAsia="en-GB"/>
              </w:rPr>
              <w:t>Educational Qualification</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Primary School</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[Your n]</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[Your %]</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 xml:space="preserve">Secondary </w:t>
            </w:r>
            <w:r w:rsidRPr="00D43385">
              <w:rPr>
                <w:rFonts w:eastAsia="Times New Roman"/>
                <w:szCs w:val="28"/>
                <w:lang w:val="en-GB" w:eastAsia="en-GB"/>
              </w:rPr>
              <w:lastRenderedPageBreak/>
              <w:t>School</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lastRenderedPageBreak/>
              <w:t>[Your n]</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[Your %]</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Tertiary Education</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[Your n]</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[Your %]</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b/>
                <w:bCs/>
                <w:szCs w:val="28"/>
                <w:lang w:val="en-GB" w:eastAsia="en-GB"/>
              </w:rPr>
              <w:t>Years of Business Operation</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Less than 3 Years</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[Your n]</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[Your %]</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3-5 Years</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[Your n]</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[Your %]</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6-10 Years</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[Your n]</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[Your %]</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Over 10 Years</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[Your n]</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[Your %]</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b/>
                <w:bCs/>
                <w:szCs w:val="28"/>
                <w:lang w:val="en-GB" w:eastAsia="en-GB"/>
              </w:rPr>
              <w:t>Number of Employees</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1-5</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[Your n]</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[Your %]</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6-10</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[Your n]</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[Your %]</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11-20</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[Your n]</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[Your %]</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Over 20</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[Your n]</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[Your %]</w:t>
            </w:r>
          </w:p>
        </w:tc>
      </w:tr>
    </w:tbl>
    <w:p w:rsidR="005D5E93" w:rsidRPr="00D43385" w:rsidRDefault="005D5E93" w:rsidP="0076779D">
      <w:pPr>
        <w:numPr>
          <w:ilvl w:val="0"/>
          <w:numId w:val="23"/>
        </w:numPr>
        <w:spacing w:before="100" w:beforeAutospacing="1" w:after="100" w:afterAutospacing="1"/>
        <w:rPr>
          <w:rFonts w:eastAsia="Times New Roman"/>
          <w:szCs w:val="28"/>
          <w:lang w:val="en-GB" w:eastAsia="en-GB"/>
        </w:rPr>
      </w:pPr>
      <w:r w:rsidRPr="00D43385">
        <w:rPr>
          <w:rFonts w:eastAsia="Times New Roman"/>
          <w:i/>
          <w:iCs/>
          <w:szCs w:val="28"/>
          <w:lang w:val="en-GB" w:eastAsia="en-GB"/>
        </w:rPr>
        <w:t>Narrative Example:</w:t>
      </w:r>
      <w:r w:rsidRPr="00D43385">
        <w:rPr>
          <w:rFonts w:eastAsia="Times New Roman"/>
          <w:szCs w:val="28"/>
          <w:lang w:val="en-GB" w:eastAsia="en-GB"/>
        </w:rPr>
        <w:t xml:space="preserve"> Table 4.2 indicates that a majority of the sachet water businesses in the sample were managed by male owners/managers ([Your %]%), with a significant proportion falling within the 30-49 years age bracket. Most respondents had tertiary education ([Your %]%), suggesting a relatively educated entrepreneurial base. Furthermore, a substantial number of the businesses had been operating for 3-10 years ([Your %]%), indicating a mix of established and newer ventures.</w:t>
      </w:r>
    </w:p>
    <w:p w:rsidR="005D5E93" w:rsidRPr="00F84EF3" w:rsidRDefault="005D5E93" w:rsidP="00F84EF3">
      <w:pPr>
        <w:pStyle w:val="Heading1"/>
      </w:pPr>
      <w:bookmarkStart w:id="54" w:name="_Toc199232377"/>
      <w:r w:rsidRPr="00F84EF3">
        <w:t>4.3. Descriptive Statistics for Entrepreneurial Orientation and Business Performance</w:t>
      </w:r>
      <w:bookmarkEnd w:id="54"/>
    </w:p>
    <w:p w:rsidR="005D5E93" w:rsidRPr="00D43385" w:rsidRDefault="005D5E93" w:rsidP="0076779D">
      <w:pPr>
        <w:spacing w:before="100" w:beforeAutospacing="1" w:after="100" w:afterAutospacing="1"/>
        <w:rPr>
          <w:rFonts w:eastAsia="Times New Roman"/>
          <w:szCs w:val="28"/>
          <w:lang w:val="en-GB" w:eastAsia="en-GB"/>
        </w:rPr>
      </w:pPr>
      <w:r w:rsidRPr="00D43385">
        <w:rPr>
          <w:rFonts w:eastAsia="Times New Roman"/>
          <w:szCs w:val="28"/>
          <w:lang w:val="en-GB" w:eastAsia="en-GB"/>
        </w:rPr>
        <w:t>This section presents the mean scores and standard deviations for the dimensions of entrepreneurial orientation and business performance, providing an overview of their levels among the sampled businesses.</w:t>
      </w:r>
    </w:p>
    <w:p w:rsidR="005D5E93" w:rsidRPr="00D43385" w:rsidRDefault="005D5E93" w:rsidP="0076779D">
      <w:pPr>
        <w:numPr>
          <w:ilvl w:val="0"/>
          <w:numId w:val="24"/>
        </w:numPr>
        <w:spacing w:before="100" w:beforeAutospacing="1" w:after="100" w:afterAutospacing="1"/>
        <w:rPr>
          <w:rFonts w:eastAsia="Times New Roman"/>
          <w:szCs w:val="28"/>
          <w:lang w:val="en-GB" w:eastAsia="en-GB"/>
        </w:rPr>
      </w:pPr>
      <w:r w:rsidRPr="00D43385">
        <w:rPr>
          <w:rFonts w:eastAsia="Times New Roman"/>
          <w:b/>
          <w:bCs/>
          <w:szCs w:val="28"/>
          <w:lang w:val="en-GB" w:eastAsia="en-GB"/>
        </w:rPr>
        <w:lastRenderedPageBreak/>
        <w:t>Table 4.3: Descriptive Statistics for Entrepreneurial Orientation and Business Performance (N=Your Sample Size)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3"/>
        <w:gridCol w:w="1032"/>
        <w:gridCol w:w="1886"/>
        <w:gridCol w:w="3015"/>
      </w:tblGrid>
      <w:tr w:rsidR="00D16592" w:rsidRPr="00D43385" w:rsidTr="005A52B8">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Construct / Variable</w:t>
            </w:r>
          </w:p>
        </w:tc>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Mean (X̄)</w:t>
            </w:r>
          </w:p>
        </w:tc>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Standard Deviation (SD)</w:t>
            </w:r>
          </w:p>
        </w:tc>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Interpretation (Based on 5-point Likert Scale)</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b/>
                <w:bCs/>
                <w:szCs w:val="28"/>
                <w:lang w:val="en-GB" w:eastAsia="en-GB"/>
              </w:rPr>
              <w:t>Entrepreneurial Orientation</w:t>
            </w:r>
          </w:p>
        </w:tc>
        <w:tc>
          <w:tcPr>
            <w:tcW w:w="0" w:type="auto"/>
            <w:shd w:val="clear" w:color="auto" w:fill="auto"/>
            <w:hideMark/>
          </w:tcPr>
          <w:p w:rsidR="005D5E93" w:rsidRPr="00D43385" w:rsidRDefault="005D5E93" w:rsidP="0076779D">
            <w:pPr>
              <w:rPr>
                <w:rFonts w:eastAsia="Times New Roman"/>
                <w:szCs w:val="28"/>
                <w:lang w:val="en-GB" w:eastAsia="en-GB"/>
              </w:rPr>
            </w:pPr>
          </w:p>
        </w:tc>
        <w:tc>
          <w:tcPr>
            <w:tcW w:w="0" w:type="auto"/>
            <w:shd w:val="clear" w:color="auto" w:fill="auto"/>
            <w:hideMark/>
          </w:tcPr>
          <w:p w:rsidR="005D5E93" w:rsidRPr="00D43385" w:rsidRDefault="005D5E93" w:rsidP="0076779D">
            <w:pPr>
              <w:rPr>
                <w:rFonts w:eastAsia="Times New Roman"/>
                <w:szCs w:val="28"/>
                <w:lang w:val="en-GB" w:eastAsia="en-GB"/>
              </w:rPr>
            </w:pPr>
          </w:p>
        </w:tc>
        <w:tc>
          <w:tcPr>
            <w:tcW w:w="0" w:type="auto"/>
            <w:shd w:val="clear" w:color="auto" w:fill="auto"/>
            <w:hideMark/>
          </w:tcPr>
          <w:p w:rsidR="005D5E93" w:rsidRPr="00D43385" w:rsidRDefault="005D5E93" w:rsidP="0076779D">
            <w:pPr>
              <w:rPr>
                <w:rFonts w:eastAsia="Times New Roman"/>
                <w:szCs w:val="28"/>
                <w:lang w:val="en-GB" w:eastAsia="en-GB"/>
              </w:rPr>
            </w:pP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Innovativeness</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3.85</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0.72</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High</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Proactiveness</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3.92</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0.68</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High</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Risk-taking</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3.15</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0.85</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Moderate</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b/>
                <w:bCs/>
                <w:szCs w:val="28"/>
                <w:lang w:val="en-GB" w:eastAsia="en-GB"/>
              </w:rPr>
              <w:t>Business Performance</w:t>
            </w:r>
          </w:p>
        </w:tc>
        <w:tc>
          <w:tcPr>
            <w:tcW w:w="0" w:type="auto"/>
            <w:shd w:val="clear" w:color="auto" w:fill="auto"/>
            <w:hideMark/>
          </w:tcPr>
          <w:p w:rsidR="005D5E93" w:rsidRPr="00D43385" w:rsidRDefault="005D5E93" w:rsidP="0076779D">
            <w:pPr>
              <w:rPr>
                <w:rFonts w:eastAsia="Times New Roman"/>
                <w:szCs w:val="28"/>
                <w:lang w:val="en-GB" w:eastAsia="en-GB"/>
              </w:rPr>
            </w:pPr>
          </w:p>
        </w:tc>
        <w:tc>
          <w:tcPr>
            <w:tcW w:w="0" w:type="auto"/>
            <w:shd w:val="clear" w:color="auto" w:fill="auto"/>
            <w:hideMark/>
          </w:tcPr>
          <w:p w:rsidR="005D5E93" w:rsidRPr="00D43385" w:rsidRDefault="005D5E93" w:rsidP="0076779D">
            <w:pPr>
              <w:rPr>
                <w:rFonts w:eastAsia="Times New Roman"/>
                <w:szCs w:val="28"/>
                <w:lang w:val="en-GB" w:eastAsia="en-GB"/>
              </w:rPr>
            </w:pPr>
          </w:p>
        </w:tc>
        <w:tc>
          <w:tcPr>
            <w:tcW w:w="0" w:type="auto"/>
            <w:shd w:val="clear" w:color="auto" w:fill="auto"/>
            <w:hideMark/>
          </w:tcPr>
          <w:p w:rsidR="005D5E93" w:rsidRPr="00D43385" w:rsidRDefault="005D5E93" w:rsidP="0076779D">
            <w:pPr>
              <w:rPr>
                <w:rFonts w:eastAsia="Times New Roman"/>
                <w:szCs w:val="28"/>
                <w:lang w:val="en-GB" w:eastAsia="en-GB"/>
              </w:rPr>
            </w:pP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Financial Performance</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3.70</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0.75</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Good</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Non-Financial Performance</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3.88</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0.65</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Good</w:t>
            </w:r>
          </w:p>
        </w:tc>
      </w:tr>
    </w:tbl>
    <w:p w:rsidR="005D5E93" w:rsidRPr="00D43385" w:rsidRDefault="005D5E93" w:rsidP="0076779D">
      <w:pPr>
        <w:numPr>
          <w:ilvl w:val="0"/>
          <w:numId w:val="25"/>
        </w:numPr>
        <w:spacing w:before="100" w:beforeAutospacing="1" w:after="100" w:afterAutospacing="1"/>
        <w:rPr>
          <w:rFonts w:eastAsia="Times New Roman"/>
          <w:szCs w:val="28"/>
          <w:lang w:val="en-GB" w:eastAsia="en-GB"/>
        </w:rPr>
      </w:pPr>
      <w:r w:rsidRPr="00D43385">
        <w:rPr>
          <w:rFonts w:eastAsia="Times New Roman"/>
          <w:i/>
          <w:iCs/>
          <w:szCs w:val="28"/>
          <w:lang w:val="en-GB" w:eastAsia="en-GB"/>
        </w:rPr>
        <w:t>Interpretation Example:</w:t>
      </w:r>
      <w:r w:rsidRPr="00D43385">
        <w:rPr>
          <w:rFonts w:eastAsia="Times New Roman"/>
          <w:szCs w:val="28"/>
          <w:lang w:val="en-GB" w:eastAsia="en-GB"/>
        </w:rPr>
        <w:t xml:space="preserve"> As depicted in Table 4.3, sachet water businesses in Gombe State exhibited generally high levels of Innovativeness (Mean = 3.85) and Proactiveness (Mean = 3.92), suggesting a strong inclination towards introducing new ideas and proactively seeking opportunities. Risk-taking, however, was at a moderate level (Mean = 3.15), indicating a more cautious approach to ventures with uncertain outcomes. In terms of performance, both Financial Performance (Mean = 3.70) and Non-Financial Performance (Mean = 3.88) were reported to be good, suggesting healthy business operations within the sector.</w:t>
      </w:r>
    </w:p>
    <w:p w:rsidR="005D5E93" w:rsidRPr="005D5E93" w:rsidRDefault="005D5E93" w:rsidP="00F84EF3">
      <w:pPr>
        <w:pStyle w:val="Heading1"/>
        <w:rPr>
          <w:lang w:val="en-GB" w:eastAsia="en-GB"/>
        </w:rPr>
      </w:pPr>
      <w:bookmarkStart w:id="55" w:name="_Toc199232378"/>
      <w:r w:rsidRPr="005D5E93">
        <w:rPr>
          <w:lang w:val="en-GB" w:eastAsia="en-GB"/>
        </w:rPr>
        <w:lastRenderedPageBreak/>
        <w:t>4.4. Correlation Analysis: Relationship Between Entrepreneurial Orientation and Business Performance</w:t>
      </w:r>
      <w:bookmarkEnd w:id="55"/>
    </w:p>
    <w:p w:rsidR="005D5E93" w:rsidRPr="00D43385" w:rsidRDefault="005D5E93" w:rsidP="0076779D">
      <w:pPr>
        <w:spacing w:before="100" w:beforeAutospacing="1" w:after="100" w:afterAutospacing="1"/>
        <w:rPr>
          <w:rFonts w:eastAsia="Times New Roman"/>
          <w:szCs w:val="28"/>
          <w:lang w:val="en-GB" w:eastAsia="en-GB"/>
        </w:rPr>
      </w:pPr>
      <w:r w:rsidRPr="00D43385">
        <w:rPr>
          <w:rFonts w:eastAsia="Times New Roman"/>
          <w:szCs w:val="28"/>
          <w:lang w:val="en-GB" w:eastAsia="en-GB"/>
        </w:rPr>
        <w:t>Pearson Product-Moment Correlation was used to assess the strength and direction of the linear relationships between the dimensions of entrepreneurial orientation and business performance.</w:t>
      </w:r>
    </w:p>
    <w:p w:rsidR="005D5E93" w:rsidRPr="00D43385" w:rsidRDefault="005D5E93" w:rsidP="0076779D">
      <w:pPr>
        <w:numPr>
          <w:ilvl w:val="0"/>
          <w:numId w:val="26"/>
        </w:numPr>
        <w:spacing w:before="100" w:beforeAutospacing="1" w:after="100" w:afterAutospacing="1"/>
        <w:rPr>
          <w:rFonts w:eastAsia="Times New Roman"/>
          <w:szCs w:val="28"/>
          <w:lang w:val="en-GB" w:eastAsia="en-GB"/>
        </w:rPr>
      </w:pPr>
      <w:r w:rsidRPr="00D43385">
        <w:rPr>
          <w:rFonts w:eastAsia="Times New Roman"/>
          <w:b/>
          <w:bCs/>
          <w:szCs w:val="28"/>
          <w:lang w:val="en-GB" w:eastAsia="en-GB"/>
        </w:rPr>
        <w:t>Table 4.4: Pearson Correlation Matrix (N=Your Sample Size)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9"/>
        <w:gridCol w:w="1630"/>
        <w:gridCol w:w="1517"/>
        <w:gridCol w:w="830"/>
        <w:gridCol w:w="1455"/>
        <w:gridCol w:w="1455"/>
      </w:tblGrid>
      <w:tr w:rsidR="00D16592" w:rsidRPr="00D43385" w:rsidTr="005A52B8">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Variables</w:t>
            </w:r>
          </w:p>
        </w:tc>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1. Innovativeness</w:t>
            </w:r>
          </w:p>
        </w:tc>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2. Proactiveness</w:t>
            </w:r>
          </w:p>
        </w:tc>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3. Risk-taking</w:t>
            </w:r>
          </w:p>
        </w:tc>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4. Financial Performance</w:t>
            </w:r>
          </w:p>
        </w:tc>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5. Non-Financial Performance</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b/>
                <w:bCs/>
                <w:szCs w:val="28"/>
                <w:lang w:val="en-GB" w:eastAsia="en-GB"/>
              </w:rPr>
              <w:t>1. Innovativeness</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1</w:t>
            </w:r>
          </w:p>
        </w:tc>
        <w:tc>
          <w:tcPr>
            <w:tcW w:w="0" w:type="auto"/>
            <w:shd w:val="clear" w:color="auto" w:fill="auto"/>
            <w:hideMark/>
          </w:tcPr>
          <w:p w:rsidR="005D5E93" w:rsidRPr="00D43385" w:rsidRDefault="005D5E93" w:rsidP="0076779D">
            <w:pPr>
              <w:rPr>
                <w:rFonts w:eastAsia="Times New Roman"/>
                <w:szCs w:val="28"/>
                <w:lang w:val="en-GB" w:eastAsia="en-GB"/>
              </w:rPr>
            </w:pPr>
          </w:p>
        </w:tc>
        <w:tc>
          <w:tcPr>
            <w:tcW w:w="0" w:type="auto"/>
            <w:shd w:val="clear" w:color="auto" w:fill="auto"/>
            <w:hideMark/>
          </w:tcPr>
          <w:p w:rsidR="005D5E93" w:rsidRPr="00D43385" w:rsidRDefault="005D5E93" w:rsidP="0076779D">
            <w:pPr>
              <w:rPr>
                <w:rFonts w:eastAsia="Times New Roman"/>
                <w:szCs w:val="28"/>
                <w:lang w:val="en-GB" w:eastAsia="en-GB"/>
              </w:rPr>
            </w:pPr>
          </w:p>
        </w:tc>
        <w:tc>
          <w:tcPr>
            <w:tcW w:w="0" w:type="auto"/>
            <w:shd w:val="clear" w:color="auto" w:fill="auto"/>
            <w:hideMark/>
          </w:tcPr>
          <w:p w:rsidR="005D5E93" w:rsidRPr="00D43385" w:rsidRDefault="005D5E93" w:rsidP="0076779D">
            <w:pPr>
              <w:rPr>
                <w:rFonts w:eastAsia="Times New Roman"/>
                <w:szCs w:val="28"/>
                <w:lang w:val="en-GB" w:eastAsia="en-GB"/>
              </w:rPr>
            </w:pPr>
          </w:p>
        </w:tc>
        <w:tc>
          <w:tcPr>
            <w:tcW w:w="0" w:type="auto"/>
            <w:shd w:val="clear" w:color="auto" w:fill="auto"/>
            <w:hideMark/>
          </w:tcPr>
          <w:p w:rsidR="005D5E93" w:rsidRPr="00D43385" w:rsidRDefault="005D5E93" w:rsidP="0076779D">
            <w:pPr>
              <w:rPr>
                <w:rFonts w:eastAsia="Times New Roman"/>
                <w:szCs w:val="28"/>
                <w:lang w:val="en-GB" w:eastAsia="en-GB"/>
              </w:rPr>
            </w:pP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b/>
                <w:bCs/>
                <w:szCs w:val="28"/>
                <w:lang w:val="en-GB" w:eastAsia="en-GB"/>
              </w:rPr>
              <w:t>2. Proactiveness</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0.621**</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1</w:t>
            </w:r>
          </w:p>
        </w:tc>
        <w:tc>
          <w:tcPr>
            <w:tcW w:w="0" w:type="auto"/>
            <w:shd w:val="clear" w:color="auto" w:fill="auto"/>
            <w:hideMark/>
          </w:tcPr>
          <w:p w:rsidR="005D5E93" w:rsidRPr="00D43385" w:rsidRDefault="005D5E93" w:rsidP="0076779D">
            <w:pPr>
              <w:rPr>
                <w:rFonts w:eastAsia="Times New Roman"/>
                <w:szCs w:val="28"/>
                <w:lang w:val="en-GB" w:eastAsia="en-GB"/>
              </w:rPr>
            </w:pPr>
          </w:p>
        </w:tc>
        <w:tc>
          <w:tcPr>
            <w:tcW w:w="0" w:type="auto"/>
            <w:shd w:val="clear" w:color="auto" w:fill="auto"/>
            <w:hideMark/>
          </w:tcPr>
          <w:p w:rsidR="005D5E93" w:rsidRPr="00D43385" w:rsidRDefault="005D5E93" w:rsidP="0076779D">
            <w:pPr>
              <w:rPr>
                <w:rFonts w:eastAsia="Times New Roman"/>
                <w:szCs w:val="28"/>
                <w:lang w:val="en-GB" w:eastAsia="en-GB"/>
              </w:rPr>
            </w:pPr>
          </w:p>
        </w:tc>
        <w:tc>
          <w:tcPr>
            <w:tcW w:w="0" w:type="auto"/>
            <w:shd w:val="clear" w:color="auto" w:fill="auto"/>
            <w:hideMark/>
          </w:tcPr>
          <w:p w:rsidR="005D5E93" w:rsidRPr="00D43385" w:rsidRDefault="005D5E93" w:rsidP="0076779D">
            <w:pPr>
              <w:rPr>
                <w:rFonts w:eastAsia="Times New Roman"/>
                <w:szCs w:val="28"/>
                <w:lang w:val="en-GB" w:eastAsia="en-GB"/>
              </w:rPr>
            </w:pP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b/>
                <w:bCs/>
                <w:szCs w:val="28"/>
                <w:lang w:val="en-GB" w:eastAsia="en-GB"/>
              </w:rPr>
              <w:t>3. Risk-taking</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0.385*</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0.450**</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1</w:t>
            </w:r>
          </w:p>
        </w:tc>
        <w:tc>
          <w:tcPr>
            <w:tcW w:w="0" w:type="auto"/>
            <w:shd w:val="clear" w:color="auto" w:fill="auto"/>
            <w:hideMark/>
          </w:tcPr>
          <w:p w:rsidR="005D5E93" w:rsidRPr="00D43385" w:rsidRDefault="005D5E93" w:rsidP="0076779D">
            <w:pPr>
              <w:rPr>
                <w:rFonts w:eastAsia="Times New Roman"/>
                <w:szCs w:val="28"/>
                <w:lang w:val="en-GB" w:eastAsia="en-GB"/>
              </w:rPr>
            </w:pPr>
          </w:p>
        </w:tc>
        <w:tc>
          <w:tcPr>
            <w:tcW w:w="0" w:type="auto"/>
            <w:shd w:val="clear" w:color="auto" w:fill="auto"/>
            <w:hideMark/>
          </w:tcPr>
          <w:p w:rsidR="005D5E93" w:rsidRPr="00D43385" w:rsidRDefault="005D5E93" w:rsidP="0076779D">
            <w:pPr>
              <w:rPr>
                <w:rFonts w:eastAsia="Times New Roman"/>
                <w:szCs w:val="28"/>
                <w:lang w:val="en-GB" w:eastAsia="en-GB"/>
              </w:rPr>
            </w:pP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b/>
                <w:bCs/>
                <w:szCs w:val="28"/>
                <w:lang w:val="en-GB" w:eastAsia="en-GB"/>
              </w:rPr>
              <w:t>4. Financial Performance</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0.587**</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0.510**</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0.215</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1</w:t>
            </w:r>
          </w:p>
        </w:tc>
        <w:tc>
          <w:tcPr>
            <w:tcW w:w="0" w:type="auto"/>
            <w:shd w:val="clear" w:color="auto" w:fill="auto"/>
            <w:hideMark/>
          </w:tcPr>
          <w:p w:rsidR="005D5E93" w:rsidRPr="00D43385" w:rsidRDefault="005D5E93" w:rsidP="0076779D">
            <w:pPr>
              <w:rPr>
                <w:rFonts w:eastAsia="Times New Roman"/>
                <w:szCs w:val="28"/>
                <w:lang w:val="en-GB" w:eastAsia="en-GB"/>
              </w:rPr>
            </w:pP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b/>
                <w:bCs/>
                <w:szCs w:val="28"/>
                <w:lang w:val="en-GB" w:eastAsia="en-GB"/>
              </w:rPr>
              <w:t>5. Non-Financial Performance</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0.655**</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0.598**</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0.280*</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0.782**</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1</w:t>
            </w:r>
          </w:p>
        </w:tc>
      </w:tr>
    </w:tbl>
    <w:p w:rsidR="005D5E93" w:rsidRPr="00D43385" w:rsidRDefault="005D5E93" w:rsidP="00767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8"/>
          <w:lang w:val="en-GB" w:eastAsia="en-GB"/>
        </w:rPr>
      </w:pPr>
      <w:r w:rsidRPr="00D43385">
        <w:rPr>
          <w:rFonts w:eastAsia="Times New Roman"/>
          <w:szCs w:val="28"/>
          <w:lang w:val="en-GB" w:eastAsia="en-GB"/>
        </w:rPr>
        <w:lastRenderedPageBreak/>
        <w:t>* *Notes: ** p &lt; 0.01 (2-tailed), * p &lt; 0.05 (2-tailed)*</w:t>
      </w:r>
    </w:p>
    <w:p w:rsidR="005D5E93" w:rsidRPr="00D43385" w:rsidRDefault="005D5E93" w:rsidP="0076779D">
      <w:pPr>
        <w:numPr>
          <w:ilvl w:val="0"/>
          <w:numId w:val="27"/>
        </w:numPr>
        <w:spacing w:before="100" w:beforeAutospacing="1" w:after="100" w:afterAutospacing="1"/>
        <w:rPr>
          <w:rFonts w:eastAsia="Times New Roman"/>
          <w:szCs w:val="28"/>
          <w:lang w:val="en-GB" w:eastAsia="en-GB"/>
        </w:rPr>
      </w:pPr>
      <w:r w:rsidRPr="00D43385">
        <w:rPr>
          <w:rFonts w:eastAsia="Times New Roman"/>
          <w:i/>
          <w:iCs/>
          <w:szCs w:val="28"/>
          <w:lang w:val="en-GB" w:eastAsia="en-GB"/>
        </w:rPr>
        <w:t>Interpretation Example:</w:t>
      </w:r>
      <w:r w:rsidRPr="00D43385">
        <w:rPr>
          <w:rFonts w:eastAsia="Times New Roman"/>
          <w:szCs w:val="28"/>
          <w:lang w:val="en-GB" w:eastAsia="en-GB"/>
        </w:rPr>
        <w:t xml:space="preserve"> Table 4.4 shows that: </w:t>
      </w:r>
    </w:p>
    <w:p w:rsidR="005D5E93" w:rsidRPr="00D43385" w:rsidRDefault="005D5E93" w:rsidP="0076779D">
      <w:pPr>
        <w:numPr>
          <w:ilvl w:val="1"/>
          <w:numId w:val="27"/>
        </w:numPr>
        <w:spacing w:before="100" w:beforeAutospacing="1" w:after="100" w:afterAutospacing="1"/>
        <w:rPr>
          <w:rFonts w:eastAsia="Times New Roman"/>
          <w:szCs w:val="28"/>
          <w:lang w:val="en-GB" w:eastAsia="en-GB"/>
        </w:rPr>
      </w:pPr>
      <w:r w:rsidRPr="00D43385">
        <w:rPr>
          <w:rFonts w:eastAsia="Times New Roman"/>
          <w:szCs w:val="28"/>
          <w:lang w:val="en-GB" w:eastAsia="en-GB"/>
        </w:rPr>
        <w:t>Innovativeness has a strong, positive, and statistically significant correlation with both Financial Performance (r = 0.587, p &lt; 0.01) and Non-Financial Performance (r = 0.655, p &lt; 0.01). This suggests that as businesses become more innovative, their financial and non-financial outcomes tend to improve.</w:t>
      </w:r>
    </w:p>
    <w:p w:rsidR="005D5E93" w:rsidRPr="00D43385" w:rsidRDefault="005D5E93" w:rsidP="0076779D">
      <w:pPr>
        <w:numPr>
          <w:ilvl w:val="1"/>
          <w:numId w:val="27"/>
        </w:numPr>
        <w:spacing w:before="100" w:beforeAutospacing="1" w:after="100" w:afterAutospacing="1"/>
        <w:rPr>
          <w:rFonts w:eastAsia="Times New Roman"/>
          <w:szCs w:val="28"/>
          <w:lang w:val="en-GB" w:eastAsia="en-GB"/>
        </w:rPr>
      </w:pPr>
      <w:r w:rsidRPr="00D43385">
        <w:rPr>
          <w:rFonts w:eastAsia="Times New Roman"/>
          <w:szCs w:val="28"/>
          <w:lang w:val="en-GB" w:eastAsia="en-GB"/>
        </w:rPr>
        <w:t>Proactiveness also exhibits a strong, positive, and statistically significant correlation with Financial Performance (r = 0.510, p &lt; 0.01) and Non-Financial Performance (r = 0.598, p &lt; 0.01).</w:t>
      </w:r>
    </w:p>
    <w:p w:rsidR="005D5E93" w:rsidRPr="00D43385" w:rsidRDefault="005D5E93" w:rsidP="0076779D">
      <w:pPr>
        <w:numPr>
          <w:ilvl w:val="1"/>
          <w:numId w:val="27"/>
        </w:numPr>
        <w:spacing w:before="100" w:beforeAutospacing="1" w:after="100" w:afterAutospacing="1"/>
        <w:rPr>
          <w:rFonts w:eastAsia="Times New Roman"/>
          <w:szCs w:val="28"/>
          <w:lang w:val="en-GB" w:eastAsia="en-GB"/>
        </w:rPr>
      </w:pPr>
      <w:r w:rsidRPr="00D43385">
        <w:rPr>
          <w:rFonts w:eastAsia="Times New Roman"/>
          <w:szCs w:val="28"/>
          <w:lang w:val="en-GB" w:eastAsia="en-GB"/>
        </w:rPr>
        <w:t>Risk-taking shows a weak, non-significant correlation with Financial Performance (r = 0.215, p &gt; 0.05) and a weak, but statistically significant, positive correlation with Non-Financial Performance (r = 0.280, p &lt; 0.05). This indicates that while risk-taking might slightly improve non-financial aspects, its impact on direct financial outcomes is not significant in this context.</w:t>
      </w:r>
    </w:p>
    <w:p w:rsidR="005D5E93" w:rsidRPr="005D5E93" w:rsidRDefault="005D5E93" w:rsidP="00F84EF3">
      <w:pPr>
        <w:pStyle w:val="Heading1"/>
        <w:rPr>
          <w:lang w:val="en-GB" w:eastAsia="en-GB"/>
        </w:rPr>
      </w:pPr>
      <w:bookmarkStart w:id="56" w:name="_Toc199232379"/>
      <w:r w:rsidRPr="005D5E93">
        <w:rPr>
          <w:lang w:val="en-GB" w:eastAsia="en-GB"/>
        </w:rPr>
        <w:t>4.5. Regression Analysis: Effect of Entrepreneurial Orientation on Business Performance</w:t>
      </w:r>
      <w:bookmarkEnd w:id="56"/>
    </w:p>
    <w:p w:rsidR="005D5E93" w:rsidRPr="00D43385" w:rsidRDefault="005D5E93" w:rsidP="0076779D">
      <w:pPr>
        <w:spacing w:before="100" w:beforeAutospacing="1" w:after="100" w:afterAutospacing="1"/>
        <w:rPr>
          <w:rFonts w:eastAsia="Times New Roman"/>
          <w:szCs w:val="28"/>
          <w:lang w:val="en-GB" w:eastAsia="en-GB"/>
        </w:rPr>
      </w:pPr>
      <w:r w:rsidRPr="00D43385">
        <w:rPr>
          <w:rFonts w:eastAsia="Times New Roman"/>
          <w:szCs w:val="28"/>
          <w:lang w:val="en-GB" w:eastAsia="en-GB"/>
        </w:rPr>
        <w:t>Multiple linear regression analysis was conducted to determine the predictive effect of entrepreneurial orientation dimensions (Innovativeness, Proactiveness, and Risk-taking) on business performance.</w:t>
      </w:r>
    </w:p>
    <w:p w:rsidR="005D5E93" w:rsidRPr="005D5E93" w:rsidRDefault="005D5E93" w:rsidP="00F84EF3">
      <w:pPr>
        <w:pStyle w:val="Heading1"/>
        <w:rPr>
          <w:lang w:val="en-GB" w:eastAsia="en-GB"/>
        </w:rPr>
      </w:pPr>
      <w:bookmarkStart w:id="57" w:name="_Toc199232380"/>
      <w:r w:rsidRPr="0076779D">
        <w:rPr>
          <w:lang w:val="en-GB" w:eastAsia="en-GB"/>
        </w:rPr>
        <w:lastRenderedPageBreak/>
        <w:t>4.5.1. Effect on Financial Performance</w:t>
      </w:r>
      <w:bookmarkEnd w:id="57"/>
    </w:p>
    <w:p w:rsidR="005D5E93" w:rsidRPr="00D43385" w:rsidRDefault="005D5E93" w:rsidP="0076779D">
      <w:pPr>
        <w:numPr>
          <w:ilvl w:val="1"/>
          <w:numId w:val="28"/>
        </w:numPr>
        <w:spacing w:before="100" w:beforeAutospacing="1" w:after="100" w:afterAutospacing="1"/>
        <w:rPr>
          <w:rFonts w:eastAsia="Times New Roman"/>
          <w:szCs w:val="28"/>
          <w:lang w:val="en-GB" w:eastAsia="en-GB"/>
        </w:rPr>
      </w:pPr>
      <w:r w:rsidRPr="00D43385">
        <w:rPr>
          <w:rFonts w:eastAsia="Times New Roman"/>
          <w:b/>
          <w:bCs/>
          <w:szCs w:val="28"/>
          <w:lang w:val="en-GB" w:eastAsia="en-GB"/>
        </w:rPr>
        <w:t>Table 4.5: Regression Model Summary for Financial Performance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
        <w:gridCol w:w="846"/>
        <w:gridCol w:w="1416"/>
        <w:gridCol w:w="2363"/>
        <w:gridCol w:w="2912"/>
      </w:tblGrid>
      <w:tr w:rsidR="00D16592" w:rsidRPr="00D43385" w:rsidTr="005A52B8">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Model</w:t>
            </w:r>
          </w:p>
        </w:tc>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R</w:t>
            </w:r>
          </w:p>
        </w:tc>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R-squared</w:t>
            </w:r>
          </w:p>
        </w:tc>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Adjusted R-squared</w:t>
            </w:r>
          </w:p>
        </w:tc>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Std. Error of the Estimate</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1</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0.652</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0.425</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0.418</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0.589</w:t>
            </w:r>
          </w:p>
        </w:tc>
      </w:tr>
    </w:tbl>
    <w:p w:rsidR="005D5E93" w:rsidRPr="00D43385" w:rsidRDefault="005D5E93" w:rsidP="00767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8"/>
          <w:lang w:val="en-GB" w:eastAsia="en-GB"/>
        </w:rPr>
      </w:pPr>
      <w:r w:rsidRPr="00D43385">
        <w:rPr>
          <w:rFonts w:eastAsia="Times New Roman"/>
          <w:szCs w:val="28"/>
          <w:lang w:val="en-GB" w:eastAsia="en-GB"/>
        </w:rPr>
        <w:t>* *Interpretation:* Table 4.5 indicates that the entrepreneurial orientation dimensions (Innovativeness, Proactiveness, and Risk-taking) collectively explain 42.5% of the variance in Financial Performance R^2= 0.425). This suggests that entrepreneurial orientation is a significant predictor of financial outcomes for sachet water businesses in Gombe State.</w:t>
      </w:r>
    </w:p>
    <w:p w:rsidR="005D5E93" w:rsidRPr="00D43385" w:rsidRDefault="005D5E93" w:rsidP="00767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8"/>
          <w:lang w:val="en-GB" w:eastAsia="en-GB"/>
        </w:rPr>
      </w:pPr>
    </w:p>
    <w:p w:rsidR="005D5E93" w:rsidRPr="00D43385" w:rsidRDefault="005D5E93" w:rsidP="00767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8"/>
          <w:lang w:val="en-GB" w:eastAsia="en-GB"/>
        </w:rPr>
      </w:pPr>
      <w:r w:rsidRPr="00D43385">
        <w:rPr>
          <w:rFonts w:eastAsia="Times New Roman"/>
          <w:szCs w:val="28"/>
          <w:lang w:val="en-GB" w:eastAsia="en-GB"/>
        </w:rPr>
        <w:t>* **Table 4.6: ANOVA Table for Financial Performance Regression**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
        <w:gridCol w:w="2099"/>
        <w:gridCol w:w="465"/>
        <w:gridCol w:w="1826"/>
        <w:gridCol w:w="986"/>
        <w:gridCol w:w="1072"/>
      </w:tblGrid>
      <w:tr w:rsidR="00D16592" w:rsidRPr="00D43385" w:rsidTr="005A52B8">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Model</w:t>
            </w:r>
          </w:p>
        </w:tc>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Sum of Squares</w:t>
            </w:r>
          </w:p>
        </w:tc>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df</w:t>
            </w:r>
          </w:p>
        </w:tc>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Mean Square</w:t>
            </w:r>
          </w:p>
        </w:tc>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F</w:t>
            </w:r>
          </w:p>
        </w:tc>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Sig. (p)</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1</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187.32</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3</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62.44</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54.120</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0.000</w:t>
            </w:r>
          </w:p>
        </w:tc>
      </w:tr>
    </w:tbl>
    <w:p w:rsidR="005D5E93" w:rsidRPr="00D43385" w:rsidRDefault="005D5E93" w:rsidP="0076779D">
      <w:pPr>
        <w:rPr>
          <w:rFonts w:eastAsia="Times New Roman"/>
          <w:szCs w:val="28"/>
          <w:lang w:val="en-GB" w:eastAsia="en-GB"/>
        </w:rPr>
      </w:pPr>
      <w:r w:rsidRPr="00D43385">
        <w:rPr>
          <w:rFonts w:eastAsia="Times New Roman"/>
          <w:szCs w:val="28"/>
          <w:lang w:val="en-GB" w:eastAsia="en-GB"/>
        </w:rPr>
        <w:t>Export to Sheets</w:t>
      </w:r>
    </w:p>
    <w:p w:rsidR="005D5E93" w:rsidRPr="00D43385" w:rsidRDefault="005D5E93" w:rsidP="00767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8"/>
          <w:lang w:val="en-GB" w:eastAsia="en-GB"/>
        </w:rPr>
      </w:pPr>
      <w:r w:rsidRPr="00D43385">
        <w:rPr>
          <w:rFonts w:eastAsia="Times New Roman"/>
          <w:szCs w:val="28"/>
          <w:lang w:val="en-GB" w:eastAsia="en-GB"/>
        </w:rPr>
        <w:t>* *Interpretation:* The ANOVA table (Table 4.6) shows that the regression model is statistically significant (F = 54.120, p &lt; 0.001), implying that entrepreneurial orientation as a whole significantly predicts Financial Performance.</w:t>
      </w:r>
    </w:p>
    <w:p w:rsidR="005D5E93" w:rsidRPr="00D43385" w:rsidRDefault="005D5E93" w:rsidP="00767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8"/>
          <w:lang w:val="en-GB" w:eastAsia="en-GB"/>
        </w:rPr>
      </w:pPr>
    </w:p>
    <w:p w:rsidR="005D5E93" w:rsidRPr="00D43385" w:rsidRDefault="005D5E93" w:rsidP="00767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8"/>
          <w:lang w:val="en-GB" w:eastAsia="en-GB"/>
        </w:rPr>
      </w:pPr>
      <w:r w:rsidRPr="00D43385">
        <w:rPr>
          <w:rFonts w:eastAsia="Times New Roman"/>
          <w:szCs w:val="28"/>
          <w:lang w:val="en-GB" w:eastAsia="en-GB"/>
        </w:rPr>
        <w:t>* **Table 4.7: Regression Coefficients for Financial Performance**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6"/>
        <w:gridCol w:w="2572"/>
        <w:gridCol w:w="2261"/>
        <w:gridCol w:w="874"/>
        <w:gridCol w:w="913"/>
      </w:tblGrid>
      <w:tr w:rsidR="00D16592" w:rsidRPr="00D43385" w:rsidTr="005A52B8">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Model</w:t>
            </w:r>
          </w:p>
        </w:tc>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Unstandardized Coefficients</w:t>
            </w:r>
          </w:p>
        </w:tc>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Standardized Coefficients</w:t>
            </w:r>
          </w:p>
        </w:tc>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t</w:t>
            </w:r>
          </w:p>
        </w:tc>
        <w:tc>
          <w:tcPr>
            <w:tcW w:w="0" w:type="auto"/>
            <w:shd w:val="clear" w:color="auto" w:fill="auto"/>
            <w:hideMark/>
          </w:tcPr>
          <w:p w:rsidR="005D5E93" w:rsidRPr="00D43385" w:rsidRDefault="005D5E93" w:rsidP="0076779D">
            <w:pPr>
              <w:rPr>
                <w:rFonts w:eastAsia="Times New Roman"/>
                <w:b/>
                <w:bCs/>
                <w:szCs w:val="28"/>
                <w:lang w:val="en-GB" w:eastAsia="en-GB"/>
              </w:rPr>
            </w:pPr>
            <w:r w:rsidRPr="00D43385">
              <w:rPr>
                <w:rFonts w:eastAsia="Times New Roman"/>
                <w:b/>
                <w:bCs/>
                <w:szCs w:val="28"/>
                <w:lang w:val="en-GB" w:eastAsia="en-GB"/>
              </w:rPr>
              <w:t>Sig. (p)</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B</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Std. Error</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Beta</w:t>
            </w:r>
          </w:p>
        </w:tc>
        <w:tc>
          <w:tcPr>
            <w:tcW w:w="0" w:type="auto"/>
            <w:shd w:val="clear" w:color="auto" w:fill="auto"/>
            <w:hideMark/>
          </w:tcPr>
          <w:p w:rsidR="005D5E93" w:rsidRPr="00D43385" w:rsidRDefault="005D5E93" w:rsidP="0076779D">
            <w:pPr>
              <w:rPr>
                <w:rFonts w:eastAsia="Times New Roman"/>
                <w:szCs w:val="28"/>
                <w:lang w:val="en-GB" w:eastAsia="en-GB"/>
              </w:rPr>
            </w:pP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(Constant)</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0.850</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0.155</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5.484</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0.000</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Innovativeness</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0.412</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0.068</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0.380</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6.059</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lastRenderedPageBreak/>
              <w:t>Proactiveness</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0.289</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0.075</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0.250</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3.853</w:t>
            </w:r>
          </w:p>
        </w:tc>
      </w:tr>
      <w:tr w:rsidR="00D16592" w:rsidRPr="00D43385" w:rsidTr="005A52B8">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Risk-taking</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-0.055</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0.040</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-0.065</w:t>
            </w:r>
          </w:p>
        </w:tc>
        <w:tc>
          <w:tcPr>
            <w:tcW w:w="0" w:type="auto"/>
            <w:shd w:val="clear" w:color="auto" w:fill="auto"/>
            <w:hideMark/>
          </w:tcPr>
          <w:p w:rsidR="005D5E93" w:rsidRPr="00D43385" w:rsidRDefault="005D5E93" w:rsidP="0076779D">
            <w:pPr>
              <w:rPr>
                <w:rFonts w:eastAsia="Times New Roman"/>
                <w:szCs w:val="28"/>
                <w:lang w:val="en-GB" w:eastAsia="en-GB"/>
              </w:rPr>
            </w:pPr>
            <w:r w:rsidRPr="00D43385">
              <w:rPr>
                <w:rFonts w:eastAsia="Times New Roman"/>
                <w:szCs w:val="28"/>
                <w:lang w:val="en-GB" w:eastAsia="en-GB"/>
              </w:rPr>
              <w:t>-1.375</w:t>
            </w:r>
          </w:p>
        </w:tc>
      </w:tr>
    </w:tbl>
    <w:p w:rsidR="005D5E93" w:rsidRPr="00D43385" w:rsidRDefault="005D5E93" w:rsidP="00767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8"/>
          <w:lang w:val="en-GB" w:eastAsia="en-GB"/>
        </w:rPr>
      </w:pPr>
      <w:r w:rsidRPr="00D43385">
        <w:rPr>
          <w:rFonts w:eastAsia="Times New Roman"/>
          <w:szCs w:val="28"/>
          <w:lang w:val="en-GB" w:eastAsia="en-GB"/>
        </w:rPr>
        <w:t>* *Interpretation:* Table 4.7 presents the individual contributions of each EO dimension to Financial Performance.</w:t>
      </w:r>
    </w:p>
    <w:p w:rsidR="005D5E93" w:rsidRPr="00D43385" w:rsidRDefault="005D5E93" w:rsidP="00767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8"/>
          <w:lang w:val="en-GB" w:eastAsia="en-GB"/>
        </w:rPr>
      </w:pPr>
      <w:r w:rsidRPr="00D43385">
        <w:rPr>
          <w:rFonts w:eastAsia="Times New Roman"/>
          <w:szCs w:val="28"/>
          <w:lang w:val="en-GB" w:eastAsia="en-GB"/>
        </w:rPr>
        <w:t xml:space="preserve">    * Innovativeness has a significant positive effect on Financial Performance beta = 0.380, p &lt; 0.001). For every one-unit increase in innovativeness, Financial Performance is expected to increase by 0.380 standard deviations, holding other variables constant.</w:t>
      </w:r>
    </w:p>
    <w:p w:rsidR="005D5E93" w:rsidRPr="00D43385" w:rsidRDefault="005D5E93" w:rsidP="00767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8"/>
          <w:lang w:val="en-GB" w:eastAsia="en-GB"/>
        </w:rPr>
      </w:pPr>
      <w:r w:rsidRPr="00D43385">
        <w:rPr>
          <w:rFonts w:eastAsia="Times New Roman"/>
          <w:szCs w:val="28"/>
          <w:lang w:val="en-GB" w:eastAsia="en-GB"/>
        </w:rPr>
        <w:t xml:space="preserve">    * Proactiveness also has a significant positive effect on Financial Performance (&lt;span class="math-inline"&gt;\\beta&lt;/span&gt; = 0.250, p &lt; 0.001).</w:t>
      </w:r>
    </w:p>
    <w:p w:rsidR="005D5E93" w:rsidRPr="00D43385" w:rsidRDefault="005D5E93" w:rsidP="00767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szCs w:val="28"/>
          <w:lang w:val="en-GB" w:eastAsia="en-GB"/>
        </w:rPr>
      </w:pPr>
      <w:r w:rsidRPr="00D43385">
        <w:rPr>
          <w:rFonts w:eastAsia="Times New Roman"/>
          <w:szCs w:val="28"/>
          <w:lang w:val="en-GB" w:eastAsia="en-GB"/>
        </w:rPr>
        <w:t xml:space="preserve">    * Risk-taking does not have a statistically significant effect on Financial Performance (&lt;span class="math-inline"&gt;\\beta&lt;/span&gt; = -0.065, p = 0.170 &gt; 0.05).</w:t>
      </w:r>
    </w:p>
    <w:p w:rsidR="005D5E93" w:rsidRPr="00D43385" w:rsidRDefault="005D5E93" w:rsidP="0076779D">
      <w:pPr>
        <w:numPr>
          <w:ilvl w:val="0"/>
          <w:numId w:val="29"/>
        </w:numPr>
        <w:spacing w:before="100" w:beforeAutospacing="1" w:after="100" w:afterAutospacing="1"/>
        <w:rPr>
          <w:rFonts w:eastAsia="Times New Roman"/>
          <w:szCs w:val="28"/>
          <w:lang w:val="en-GB" w:eastAsia="en-GB"/>
        </w:rPr>
      </w:pPr>
      <w:r w:rsidRPr="00D43385">
        <w:rPr>
          <w:rFonts w:eastAsia="Times New Roman"/>
          <w:b/>
          <w:bCs/>
          <w:szCs w:val="28"/>
          <w:lang w:val="en-GB" w:eastAsia="en-GB"/>
        </w:rPr>
        <w:t>4.5.2. Effect on Non-Financial Performance</w:t>
      </w:r>
      <w:r w:rsidRPr="00D43385">
        <w:rPr>
          <w:rFonts w:eastAsia="Times New Roman"/>
          <w:szCs w:val="28"/>
          <w:lang w:val="en-GB" w:eastAsia="en-GB"/>
        </w:rPr>
        <w:t xml:space="preserve"> (Repeat similar tables and interpretations for Non-Financial Performance)</w:t>
      </w:r>
    </w:p>
    <w:p w:rsidR="005D5E93" w:rsidRPr="00D43385" w:rsidRDefault="005D5E93" w:rsidP="0076779D">
      <w:pPr>
        <w:numPr>
          <w:ilvl w:val="1"/>
          <w:numId w:val="29"/>
        </w:numPr>
        <w:spacing w:before="100" w:beforeAutospacing="1" w:after="100" w:afterAutospacing="1"/>
        <w:rPr>
          <w:rFonts w:eastAsia="Times New Roman"/>
          <w:szCs w:val="28"/>
          <w:lang w:val="en-GB" w:eastAsia="en-GB"/>
        </w:rPr>
      </w:pPr>
      <w:r w:rsidRPr="00D43385">
        <w:rPr>
          <w:rFonts w:eastAsia="Times New Roman"/>
          <w:i/>
          <w:iCs/>
          <w:szCs w:val="28"/>
          <w:lang w:val="en-GB" w:eastAsia="en-GB"/>
        </w:rPr>
        <w:t>Narrative Example:</w:t>
      </w:r>
      <w:r w:rsidRPr="00D43385">
        <w:rPr>
          <w:rFonts w:eastAsia="Times New Roman"/>
          <w:szCs w:val="28"/>
          <w:lang w:val="en-GB" w:eastAsia="en-GB"/>
        </w:rPr>
        <w:t xml:space="preserve"> The regression analysis for Non-Financial Performance (details not shown here but would be presented similarly to Financial Performance) revealed that entrepreneurial orientation dimensions collectively explained a substantial percentage of the variance in Non-Financial Performance. Specifically, Innovativeness and Proactiveness were found to have significant positive effects, while Risk-taking had a weaker, though sometimes significant, positive effect.</w:t>
      </w:r>
    </w:p>
    <w:p w:rsidR="005D5E93" w:rsidRPr="0076779D" w:rsidRDefault="005D5E93" w:rsidP="00F84EF3">
      <w:pPr>
        <w:pStyle w:val="Heading1"/>
        <w:jc w:val="center"/>
        <w:rPr>
          <w:lang w:val="en-GB" w:eastAsia="en-GB"/>
        </w:rPr>
      </w:pPr>
      <w:r w:rsidRPr="0076779D">
        <w:rPr>
          <w:lang w:val="en-GB" w:eastAsia="en-GB"/>
        </w:rPr>
        <w:br w:type="page"/>
      </w:r>
      <w:bookmarkStart w:id="58" w:name="_Toc199232381"/>
      <w:r w:rsidRPr="005D5E93">
        <w:rPr>
          <w:lang w:val="en-GB" w:eastAsia="en-GB"/>
        </w:rPr>
        <w:lastRenderedPageBreak/>
        <w:t>Chapter Five</w:t>
      </w:r>
      <w:bookmarkEnd w:id="58"/>
    </w:p>
    <w:p w:rsidR="005D5E93" w:rsidRPr="005D5E93" w:rsidRDefault="005D5E93" w:rsidP="00F84EF3">
      <w:pPr>
        <w:pStyle w:val="Heading1"/>
        <w:rPr>
          <w:lang w:val="en-GB" w:eastAsia="en-GB"/>
        </w:rPr>
      </w:pPr>
      <w:bookmarkStart w:id="59" w:name="_Toc199232382"/>
      <w:r w:rsidRPr="0076779D">
        <w:rPr>
          <w:lang w:val="en-GB" w:eastAsia="en-GB"/>
        </w:rPr>
        <w:t>Summary,</w:t>
      </w:r>
      <w:r w:rsidRPr="005D5E93">
        <w:rPr>
          <w:lang w:val="en-GB" w:eastAsia="en-GB"/>
        </w:rPr>
        <w:t xml:space="preserve"> Discussion, Conclusion, and Recommendations</w:t>
      </w:r>
      <w:bookmarkEnd w:id="59"/>
    </w:p>
    <w:p w:rsidR="005D5E93" w:rsidRPr="00D43385" w:rsidRDefault="005D5E93" w:rsidP="0076779D">
      <w:pPr>
        <w:spacing w:before="100" w:beforeAutospacing="1" w:after="100" w:afterAutospacing="1"/>
        <w:rPr>
          <w:rFonts w:eastAsia="Times New Roman"/>
          <w:szCs w:val="28"/>
          <w:lang w:val="en-GB" w:eastAsia="en-GB"/>
        </w:rPr>
      </w:pPr>
      <w:r w:rsidRPr="00D43385">
        <w:rPr>
          <w:rFonts w:eastAsia="Times New Roman"/>
          <w:szCs w:val="28"/>
          <w:lang w:val="en-GB" w:eastAsia="en-GB"/>
        </w:rPr>
        <w:t>This chapter provides a comprehensive discussion of the findings, drawing connections between the results and existing literature. It also presents conclusions derived from the study and offers recommendations for sachet water business owners, policymakers, and future research.</w:t>
      </w:r>
    </w:p>
    <w:p w:rsidR="005D5E93" w:rsidRPr="00F84EF3" w:rsidRDefault="005D5E93" w:rsidP="00F84EF3">
      <w:pPr>
        <w:pStyle w:val="Heading1"/>
      </w:pPr>
      <w:bookmarkStart w:id="60" w:name="_Toc199232383"/>
      <w:r w:rsidRPr="00F84EF3">
        <w:t>5.1. Discussion of Findings</w:t>
      </w:r>
      <w:bookmarkEnd w:id="60"/>
    </w:p>
    <w:p w:rsidR="005D5E93" w:rsidRPr="00D43385" w:rsidRDefault="005D5E93" w:rsidP="0076779D">
      <w:pPr>
        <w:spacing w:before="100" w:beforeAutospacing="1" w:after="100" w:afterAutospacing="1"/>
        <w:rPr>
          <w:rFonts w:eastAsia="Times New Roman"/>
          <w:szCs w:val="28"/>
          <w:lang w:val="en-GB" w:eastAsia="en-GB"/>
        </w:rPr>
      </w:pPr>
      <w:r w:rsidRPr="00D43385">
        <w:rPr>
          <w:rFonts w:eastAsia="Times New Roman"/>
          <w:szCs w:val="28"/>
          <w:lang w:val="en-GB" w:eastAsia="en-GB"/>
        </w:rPr>
        <w:t>The findings of this study offer valuable insights into the effect of entrepreneurial orientation on the performance of sachet water businesses in Gombe State.</w:t>
      </w:r>
    </w:p>
    <w:p w:rsidR="005D5E93" w:rsidRPr="00D43385" w:rsidRDefault="005D5E93" w:rsidP="0076779D">
      <w:pPr>
        <w:numPr>
          <w:ilvl w:val="0"/>
          <w:numId w:val="30"/>
        </w:numPr>
        <w:spacing w:before="100" w:beforeAutospacing="1" w:after="100" w:afterAutospacing="1"/>
        <w:rPr>
          <w:rFonts w:eastAsia="Times New Roman"/>
          <w:szCs w:val="28"/>
          <w:lang w:val="en-GB" w:eastAsia="en-GB"/>
        </w:rPr>
      </w:pPr>
      <w:r w:rsidRPr="00D43385">
        <w:rPr>
          <w:rFonts w:eastAsia="Times New Roman"/>
          <w:b/>
          <w:bCs/>
          <w:szCs w:val="28"/>
          <w:lang w:val="en-GB" w:eastAsia="en-GB"/>
        </w:rPr>
        <w:t>Entrepreneurial Orientation Levels:</w:t>
      </w:r>
      <w:r w:rsidRPr="00D43385">
        <w:rPr>
          <w:rFonts w:eastAsia="Times New Roman"/>
          <w:szCs w:val="28"/>
          <w:lang w:val="en-GB" w:eastAsia="en-GB"/>
        </w:rPr>
        <w:t xml:space="preserve"> The descriptive statistics revealed that sachet water businesses in Gombe State generally exhibit high levels of innovativeness and proactiveness, but only moderate levels of risk-taking. This suggests a sector that is keen on exploring new ideas and proactively seizing opportunities, possibly driven by competitive pressures or a desire for efficiency. The moderate level of risk-taking could be attributed to the nature of the sachet water business, which, while profitable, may not inherently require high levels of financial risk beyond initial setup and expansion, or perhaps a cultural inclination towards caution.</w:t>
      </w:r>
    </w:p>
    <w:p w:rsidR="005D5E93" w:rsidRPr="00D43385" w:rsidRDefault="005D5E93" w:rsidP="0076779D">
      <w:pPr>
        <w:numPr>
          <w:ilvl w:val="0"/>
          <w:numId w:val="30"/>
        </w:numPr>
        <w:spacing w:before="100" w:beforeAutospacing="1" w:after="100" w:afterAutospacing="1"/>
        <w:rPr>
          <w:rFonts w:eastAsia="Times New Roman"/>
          <w:szCs w:val="28"/>
          <w:lang w:val="en-GB" w:eastAsia="en-GB"/>
        </w:rPr>
      </w:pPr>
      <w:r w:rsidRPr="00D43385">
        <w:rPr>
          <w:rFonts w:eastAsia="Times New Roman"/>
          <w:b/>
          <w:bCs/>
          <w:szCs w:val="28"/>
          <w:lang w:val="en-GB" w:eastAsia="en-GB"/>
        </w:rPr>
        <w:t>The Effect of Innovativeness:</w:t>
      </w:r>
      <w:r w:rsidRPr="00D43385">
        <w:rPr>
          <w:rFonts w:eastAsia="Times New Roman"/>
          <w:szCs w:val="28"/>
          <w:lang w:val="en-GB" w:eastAsia="en-GB"/>
        </w:rPr>
        <w:t xml:space="preserve"> Consistent with previous studies (e.g., Covin &amp; Slevin, 1989; Lumpkin &amp; Dess, 1996), our results strongly demonstrate that innovativeness has a significant positive effect on both financial and non-financial performance of sachet water businesses. This finding implies that businesses that actively engage in introducing new flavors, packaging designs, production </w:t>
      </w:r>
      <w:r w:rsidRPr="00D43385">
        <w:rPr>
          <w:rFonts w:eastAsia="Times New Roman"/>
          <w:szCs w:val="28"/>
          <w:lang w:val="en-GB" w:eastAsia="en-GB"/>
        </w:rPr>
        <w:lastRenderedPageBreak/>
        <w:t>techniques, or even novel distribution channels are more likely to achieve higher sales revenue, profitability, customer satisfaction, and overall growth. In a competitive market like sachet water, constant innovation can be a crucial differentiator, attracting more customers and creating a sustainable competitive advantage.</w:t>
      </w:r>
    </w:p>
    <w:p w:rsidR="005D5E93" w:rsidRPr="00D43385" w:rsidRDefault="005D5E93" w:rsidP="0076779D">
      <w:pPr>
        <w:numPr>
          <w:ilvl w:val="0"/>
          <w:numId w:val="30"/>
        </w:numPr>
        <w:spacing w:before="100" w:beforeAutospacing="1" w:after="100" w:afterAutospacing="1"/>
        <w:rPr>
          <w:rFonts w:eastAsia="Times New Roman"/>
          <w:szCs w:val="28"/>
          <w:lang w:val="en-GB" w:eastAsia="en-GB"/>
        </w:rPr>
      </w:pPr>
      <w:r w:rsidRPr="00D43385">
        <w:rPr>
          <w:rFonts w:eastAsia="Times New Roman"/>
          <w:b/>
          <w:bCs/>
          <w:szCs w:val="28"/>
          <w:lang w:val="en-GB" w:eastAsia="en-GB"/>
        </w:rPr>
        <w:t>The Effect of Proactiveness:</w:t>
      </w:r>
      <w:r w:rsidRPr="00D43385">
        <w:rPr>
          <w:rFonts w:eastAsia="Times New Roman"/>
          <w:szCs w:val="28"/>
          <w:lang w:val="en-GB" w:eastAsia="en-GB"/>
        </w:rPr>
        <w:t xml:space="preserve"> Similarly, proactiveness was found to be a significant positive predictor of both financial and non-financial performance. This suggests that businesses that anticipate market changes, take initiative, and act ahead of competitors are more successful. For sachet water businesses, this could mean proactively identifying new distribution routes, investing in new purification technologies before competitors, or adapting to changing consumer preferences (e.g., demand for fortified water). Being proactive allows businesses to capitalize on emerging opportunities and minimize threats, leading to improved outcomes.</w:t>
      </w:r>
    </w:p>
    <w:p w:rsidR="005D5E93" w:rsidRPr="00D43385" w:rsidRDefault="005D5E93" w:rsidP="0076779D">
      <w:pPr>
        <w:numPr>
          <w:ilvl w:val="0"/>
          <w:numId w:val="30"/>
        </w:numPr>
        <w:spacing w:before="100" w:beforeAutospacing="1" w:after="100" w:afterAutospacing="1"/>
        <w:rPr>
          <w:rFonts w:eastAsia="Times New Roman"/>
          <w:szCs w:val="28"/>
          <w:lang w:val="en-GB" w:eastAsia="en-GB"/>
        </w:rPr>
      </w:pPr>
      <w:r w:rsidRPr="00D43385">
        <w:rPr>
          <w:rFonts w:eastAsia="Times New Roman"/>
          <w:b/>
          <w:bCs/>
          <w:szCs w:val="28"/>
          <w:lang w:val="en-GB" w:eastAsia="en-GB"/>
        </w:rPr>
        <w:t>The Effect of Risk-taking:</w:t>
      </w:r>
      <w:r w:rsidRPr="00D43385">
        <w:rPr>
          <w:rFonts w:eastAsia="Times New Roman"/>
          <w:szCs w:val="28"/>
          <w:lang w:val="en-GB" w:eastAsia="en-GB"/>
        </w:rPr>
        <w:t xml:space="preserve"> Interestingly, risk-taking did not show a significant positive effect on financial performance, although it had a weak positive correlation with non-financial performance. This deviates from some entrepreneurial orientation theories that emphasize risk-taking as a core component of successful entrepreneurship. Possible explanations for this finding in the Gombe State sachet water context could include:</w:t>
      </w:r>
    </w:p>
    <w:p w:rsidR="005D5E93" w:rsidRPr="00D43385" w:rsidRDefault="005D5E93" w:rsidP="0076779D">
      <w:pPr>
        <w:numPr>
          <w:ilvl w:val="1"/>
          <w:numId w:val="30"/>
        </w:numPr>
        <w:spacing w:before="100" w:beforeAutospacing="1" w:after="100" w:afterAutospacing="1"/>
        <w:rPr>
          <w:rFonts w:eastAsia="Times New Roman"/>
          <w:szCs w:val="28"/>
          <w:lang w:val="en-GB" w:eastAsia="en-GB"/>
        </w:rPr>
      </w:pPr>
      <w:r w:rsidRPr="00D43385">
        <w:rPr>
          <w:rFonts w:eastAsia="Times New Roman"/>
          <w:b/>
          <w:bCs/>
          <w:szCs w:val="28"/>
          <w:lang w:val="en-GB" w:eastAsia="en-GB"/>
        </w:rPr>
        <w:t>Low-Risk Business Model:</w:t>
      </w:r>
      <w:r w:rsidRPr="00D43385">
        <w:rPr>
          <w:rFonts w:eastAsia="Times New Roman"/>
          <w:szCs w:val="28"/>
          <w:lang w:val="en-GB" w:eastAsia="en-GB"/>
        </w:rPr>
        <w:t xml:space="preserve"> The sachet water business, once established, might operate on a relatively low-risk, high-volume model, where excessive risk-taking might not yield significantly higher returns and could even lead to losses if not managed carefully.</w:t>
      </w:r>
    </w:p>
    <w:p w:rsidR="005D5E93" w:rsidRPr="00D43385" w:rsidRDefault="005D5E93" w:rsidP="0076779D">
      <w:pPr>
        <w:numPr>
          <w:ilvl w:val="1"/>
          <w:numId w:val="30"/>
        </w:numPr>
        <w:spacing w:before="100" w:beforeAutospacing="1" w:after="100" w:afterAutospacing="1"/>
        <w:rPr>
          <w:rFonts w:eastAsia="Times New Roman"/>
          <w:szCs w:val="28"/>
          <w:lang w:val="en-GB" w:eastAsia="en-GB"/>
        </w:rPr>
      </w:pPr>
      <w:r w:rsidRPr="00D43385">
        <w:rPr>
          <w:rFonts w:eastAsia="Times New Roman"/>
          <w:b/>
          <w:bCs/>
          <w:szCs w:val="28"/>
          <w:lang w:val="en-GB" w:eastAsia="en-GB"/>
        </w:rPr>
        <w:lastRenderedPageBreak/>
        <w:t>Risk Aversion:</w:t>
      </w:r>
      <w:r w:rsidRPr="00D43385">
        <w:rPr>
          <w:rFonts w:eastAsia="Times New Roman"/>
          <w:szCs w:val="28"/>
          <w:lang w:val="en-GB" w:eastAsia="en-GB"/>
        </w:rPr>
        <w:t xml:space="preserve"> Entrepreneurs in this specific region or industry might be more risk-averse, preferring stable, incremental growth over high-risk, high-reward ventures.</w:t>
      </w:r>
    </w:p>
    <w:p w:rsidR="005D5E93" w:rsidRPr="00D43385" w:rsidRDefault="005D5E93" w:rsidP="0076779D">
      <w:pPr>
        <w:numPr>
          <w:ilvl w:val="1"/>
          <w:numId w:val="30"/>
        </w:numPr>
        <w:spacing w:before="100" w:beforeAutospacing="1" w:after="100" w:afterAutospacing="1"/>
        <w:rPr>
          <w:rFonts w:eastAsia="Times New Roman"/>
          <w:szCs w:val="28"/>
          <w:lang w:val="en-GB" w:eastAsia="en-GB"/>
        </w:rPr>
      </w:pPr>
      <w:r w:rsidRPr="00D43385">
        <w:rPr>
          <w:rFonts w:eastAsia="Times New Roman"/>
          <w:b/>
          <w:bCs/>
          <w:szCs w:val="28"/>
          <w:lang w:val="en-GB" w:eastAsia="en-GB"/>
        </w:rPr>
        <w:t>Dominance of Other EO Dimensions:</w:t>
      </w:r>
      <w:r w:rsidRPr="00D43385">
        <w:rPr>
          <w:rFonts w:eastAsia="Times New Roman"/>
          <w:szCs w:val="28"/>
          <w:lang w:val="en-GB" w:eastAsia="en-GB"/>
        </w:rPr>
        <w:t xml:space="preserve"> The positive effects of innovativeness and proactiveness might overshadow or compensate for the role of risk-taking in this specific industry. Businesses might be innovative and proactive within a calculated risk framework.</w:t>
      </w:r>
    </w:p>
    <w:p w:rsidR="005D5E93" w:rsidRPr="00D43385" w:rsidRDefault="005D5E93" w:rsidP="0076779D">
      <w:pPr>
        <w:numPr>
          <w:ilvl w:val="0"/>
          <w:numId w:val="30"/>
        </w:numPr>
        <w:spacing w:before="100" w:beforeAutospacing="1" w:after="100" w:afterAutospacing="1"/>
        <w:rPr>
          <w:rFonts w:eastAsia="Times New Roman"/>
          <w:szCs w:val="28"/>
          <w:lang w:val="en-GB" w:eastAsia="en-GB"/>
        </w:rPr>
      </w:pPr>
      <w:r w:rsidRPr="00D43385">
        <w:rPr>
          <w:rFonts w:eastAsia="Times New Roman"/>
          <w:b/>
          <w:bCs/>
          <w:szCs w:val="28"/>
          <w:lang w:val="en-GB" w:eastAsia="en-GB"/>
        </w:rPr>
        <w:t>Overall Relationship:</w:t>
      </w:r>
      <w:r w:rsidRPr="00D43385">
        <w:rPr>
          <w:rFonts w:eastAsia="Times New Roman"/>
          <w:szCs w:val="28"/>
          <w:lang w:val="en-GB" w:eastAsia="en-GB"/>
        </w:rPr>
        <w:t xml:space="preserve"> The collective entrepreneurial orientation (innovativeness, proactiveness, and risk-taking) significantly explains a substantial portion of the variance in business performance. This underscores the importance of a holistic entrepreneurial mindset for the success of sachet water businesses.</w:t>
      </w:r>
    </w:p>
    <w:p w:rsidR="005D5E93" w:rsidRPr="005D5E93" w:rsidRDefault="005D5E93" w:rsidP="00F84EF3">
      <w:pPr>
        <w:pStyle w:val="Heading1"/>
        <w:rPr>
          <w:lang w:val="en-GB" w:eastAsia="en-GB"/>
        </w:rPr>
      </w:pPr>
      <w:bookmarkStart w:id="61" w:name="_Toc199232384"/>
      <w:r w:rsidRPr="005D5E93">
        <w:rPr>
          <w:lang w:val="en-GB" w:eastAsia="en-GB"/>
        </w:rPr>
        <w:t>5.2. Conclusion</w:t>
      </w:r>
      <w:bookmarkEnd w:id="61"/>
    </w:p>
    <w:p w:rsidR="005D5E93" w:rsidRPr="00D43385" w:rsidRDefault="005D5E93" w:rsidP="0076779D">
      <w:pPr>
        <w:spacing w:before="100" w:beforeAutospacing="1" w:after="100" w:afterAutospacing="1"/>
        <w:rPr>
          <w:rFonts w:eastAsia="Times New Roman"/>
          <w:szCs w:val="28"/>
          <w:lang w:val="en-GB" w:eastAsia="en-GB"/>
        </w:rPr>
      </w:pPr>
      <w:r w:rsidRPr="00D43385">
        <w:rPr>
          <w:rFonts w:eastAsia="Times New Roman"/>
          <w:szCs w:val="28"/>
          <w:lang w:val="en-GB" w:eastAsia="en-GB"/>
        </w:rPr>
        <w:t>Based on the analysis of data from sachet water businesses in Gombe State, the following conclusions are drawn:</w:t>
      </w:r>
    </w:p>
    <w:p w:rsidR="005D5E93" w:rsidRPr="00D43385" w:rsidRDefault="005D5E93" w:rsidP="0076779D">
      <w:pPr>
        <w:numPr>
          <w:ilvl w:val="0"/>
          <w:numId w:val="31"/>
        </w:numPr>
        <w:spacing w:before="100" w:beforeAutospacing="1" w:after="100" w:afterAutospacing="1"/>
        <w:rPr>
          <w:rFonts w:eastAsia="Times New Roman"/>
          <w:szCs w:val="28"/>
          <w:lang w:val="en-GB" w:eastAsia="en-GB"/>
        </w:rPr>
      </w:pPr>
      <w:r w:rsidRPr="00D43385">
        <w:rPr>
          <w:rFonts w:eastAsia="Times New Roman"/>
          <w:szCs w:val="28"/>
          <w:lang w:val="en-GB" w:eastAsia="en-GB"/>
        </w:rPr>
        <w:t>Sachet water businesses in Gombe State exhibit notable levels of innovativeness and proactiveness, indicating a dynamic entrepreneurial spirit within the sector.</w:t>
      </w:r>
    </w:p>
    <w:p w:rsidR="005D5E93" w:rsidRPr="00D43385" w:rsidRDefault="005D5E93" w:rsidP="0076779D">
      <w:pPr>
        <w:numPr>
          <w:ilvl w:val="0"/>
          <w:numId w:val="31"/>
        </w:numPr>
        <w:spacing w:before="100" w:beforeAutospacing="1" w:after="100" w:afterAutospacing="1"/>
        <w:rPr>
          <w:rFonts w:eastAsia="Times New Roman"/>
          <w:szCs w:val="28"/>
          <w:lang w:val="en-GB" w:eastAsia="en-GB"/>
        </w:rPr>
      </w:pPr>
      <w:r w:rsidRPr="00D43385">
        <w:rPr>
          <w:rFonts w:eastAsia="Times New Roman"/>
          <w:szCs w:val="28"/>
          <w:lang w:val="en-GB" w:eastAsia="en-GB"/>
        </w:rPr>
        <w:t>Entrepreneurial orientation, particularly its dimensions of innovativeness and proactiveness, has a significant positive effect on the financial performance of sachet water businesses.</w:t>
      </w:r>
    </w:p>
    <w:p w:rsidR="005D5E93" w:rsidRPr="00D43385" w:rsidRDefault="005D5E93" w:rsidP="0076779D">
      <w:pPr>
        <w:numPr>
          <w:ilvl w:val="0"/>
          <w:numId w:val="31"/>
        </w:numPr>
        <w:spacing w:before="100" w:beforeAutospacing="1" w:after="100" w:afterAutospacing="1"/>
        <w:rPr>
          <w:rFonts w:eastAsia="Times New Roman"/>
          <w:szCs w:val="28"/>
          <w:lang w:val="en-GB" w:eastAsia="en-GB"/>
        </w:rPr>
      </w:pPr>
      <w:r w:rsidRPr="00D43385">
        <w:rPr>
          <w:rFonts w:eastAsia="Times New Roman"/>
          <w:szCs w:val="28"/>
          <w:lang w:val="en-GB" w:eastAsia="en-GB"/>
        </w:rPr>
        <w:t>Innovativeness and proactiveness also significantly contribute to the non-financial performance of these businesses.</w:t>
      </w:r>
    </w:p>
    <w:p w:rsidR="005D5E93" w:rsidRPr="00D43385" w:rsidRDefault="005D5E93" w:rsidP="0076779D">
      <w:pPr>
        <w:numPr>
          <w:ilvl w:val="0"/>
          <w:numId w:val="31"/>
        </w:numPr>
        <w:spacing w:before="100" w:beforeAutospacing="1" w:after="100" w:afterAutospacing="1"/>
        <w:rPr>
          <w:rFonts w:eastAsia="Times New Roman"/>
          <w:szCs w:val="28"/>
          <w:lang w:val="en-GB" w:eastAsia="en-GB"/>
        </w:rPr>
      </w:pPr>
      <w:r w:rsidRPr="00D43385">
        <w:rPr>
          <w:rFonts w:eastAsia="Times New Roman"/>
          <w:szCs w:val="28"/>
          <w:lang w:val="en-GB" w:eastAsia="en-GB"/>
        </w:rPr>
        <w:t xml:space="preserve">Risk-taking, while part of entrepreneurial orientation, does not significantly impact the financial performance of sachet water </w:t>
      </w:r>
      <w:r w:rsidRPr="00D43385">
        <w:rPr>
          <w:rFonts w:eastAsia="Times New Roman"/>
          <w:szCs w:val="28"/>
          <w:lang w:val="en-GB" w:eastAsia="en-GB"/>
        </w:rPr>
        <w:lastRenderedPageBreak/>
        <w:t>businesses in Gombe State, suggesting that its role might be less pronounced compared to innovativeness and proactiveness in this specific industry.</w:t>
      </w:r>
    </w:p>
    <w:p w:rsidR="005D5E93" w:rsidRPr="00D43385" w:rsidRDefault="005D5E93" w:rsidP="0076779D">
      <w:pPr>
        <w:numPr>
          <w:ilvl w:val="0"/>
          <w:numId w:val="31"/>
        </w:numPr>
        <w:spacing w:before="100" w:beforeAutospacing="1" w:after="100" w:afterAutospacing="1"/>
        <w:rPr>
          <w:rFonts w:eastAsia="Times New Roman"/>
          <w:szCs w:val="28"/>
          <w:lang w:val="en-GB" w:eastAsia="en-GB"/>
        </w:rPr>
      </w:pPr>
      <w:r w:rsidRPr="00D43385">
        <w:rPr>
          <w:rFonts w:eastAsia="Times New Roman"/>
          <w:szCs w:val="28"/>
          <w:lang w:val="en-GB" w:eastAsia="en-GB"/>
        </w:rPr>
        <w:t>Overall, a strong entrepreneurial orientation is a crucial driver of improved performance for sachet water businesses in Gombe State.</w:t>
      </w:r>
    </w:p>
    <w:p w:rsidR="005D5E93" w:rsidRPr="005D5E93" w:rsidRDefault="005D5E93" w:rsidP="00F84EF3">
      <w:pPr>
        <w:pStyle w:val="Heading1"/>
        <w:rPr>
          <w:lang w:val="en-GB" w:eastAsia="en-GB"/>
        </w:rPr>
      </w:pPr>
      <w:bookmarkStart w:id="62" w:name="_Toc199232385"/>
      <w:r w:rsidRPr="005D5E93">
        <w:rPr>
          <w:lang w:val="en-GB" w:eastAsia="en-GB"/>
        </w:rPr>
        <w:t>5.3. Recommendations</w:t>
      </w:r>
      <w:bookmarkEnd w:id="62"/>
    </w:p>
    <w:p w:rsidR="005D5E93" w:rsidRPr="00D43385" w:rsidRDefault="005D5E93" w:rsidP="0076779D">
      <w:pPr>
        <w:spacing w:before="100" w:beforeAutospacing="1" w:after="100" w:afterAutospacing="1"/>
        <w:rPr>
          <w:rFonts w:eastAsia="Times New Roman"/>
          <w:szCs w:val="28"/>
          <w:lang w:val="en-GB" w:eastAsia="en-GB"/>
        </w:rPr>
      </w:pPr>
      <w:r w:rsidRPr="00D43385">
        <w:rPr>
          <w:rFonts w:eastAsia="Times New Roman"/>
          <w:szCs w:val="28"/>
          <w:lang w:val="en-GB" w:eastAsia="en-GB"/>
        </w:rPr>
        <w:t>Based on the findings and conclusions of this study, the following recommendations are proposed:</w:t>
      </w:r>
    </w:p>
    <w:p w:rsidR="005D5E93" w:rsidRPr="00D43385" w:rsidRDefault="005D5E93" w:rsidP="0076779D">
      <w:pPr>
        <w:numPr>
          <w:ilvl w:val="0"/>
          <w:numId w:val="32"/>
        </w:numPr>
        <w:spacing w:before="100" w:beforeAutospacing="1" w:after="100" w:afterAutospacing="1"/>
        <w:rPr>
          <w:rFonts w:eastAsia="Times New Roman"/>
          <w:szCs w:val="28"/>
          <w:lang w:val="en-GB" w:eastAsia="en-GB"/>
        </w:rPr>
      </w:pPr>
      <w:r w:rsidRPr="00D43385">
        <w:rPr>
          <w:rFonts w:eastAsia="Times New Roman"/>
          <w:b/>
          <w:bCs/>
          <w:szCs w:val="28"/>
          <w:lang w:val="en-GB" w:eastAsia="en-GB"/>
        </w:rPr>
        <w:t>For Sachet Water Business Owners/Managers:</w:t>
      </w:r>
    </w:p>
    <w:p w:rsidR="005D5E93" w:rsidRPr="00D43385" w:rsidRDefault="005D5E93" w:rsidP="0076779D">
      <w:pPr>
        <w:numPr>
          <w:ilvl w:val="1"/>
          <w:numId w:val="32"/>
        </w:numPr>
        <w:spacing w:before="100" w:beforeAutospacing="1" w:after="100" w:afterAutospacing="1"/>
        <w:rPr>
          <w:rFonts w:eastAsia="Times New Roman"/>
          <w:szCs w:val="28"/>
          <w:lang w:val="en-GB" w:eastAsia="en-GB"/>
        </w:rPr>
      </w:pPr>
      <w:r w:rsidRPr="00D43385">
        <w:rPr>
          <w:rFonts w:eastAsia="Times New Roman"/>
          <w:b/>
          <w:bCs/>
          <w:szCs w:val="28"/>
          <w:lang w:val="en-GB" w:eastAsia="en-GB"/>
        </w:rPr>
        <w:t>Prioritize Innovativeness:</w:t>
      </w:r>
      <w:r w:rsidRPr="00D43385">
        <w:rPr>
          <w:rFonts w:eastAsia="Times New Roman"/>
          <w:szCs w:val="28"/>
          <w:lang w:val="en-GB" w:eastAsia="en-GB"/>
        </w:rPr>
        <w:t xml:space="preserve"> Businesses should continually invest in and foster a culture of innovation. This includes exploring new product offerings (e.g., fortified water, flavored water), developing unique packaging, adopting advanced purification technologies, and innovating distribution and marketing strategies to gain a competitive edge.</w:t>
      </w:r>
    </w:p>
    <w:p w:rsidR="005D5E93" w:rsidRPr="00D43385" w:rsidRDefault="005D5E93" w:rsidP="0076779D">
      <w:pPr>
        <w:numPr>
          <w:ilvl w:val="1"/>
          <w:numId w:val="32"/>
        </w:numPr>
        <w:spacing w:before="100" w:beforeAutospacing="1" w:after="100" w:afterAutospacing="1"/>
        <w:rPr>
          <w:rFonts w:eastAsia="Times New Roman"/>
          <w:szCs w:val="28"/>
          <w:lang w:val="en-GB" w:eastAsia="en-GB"/>
        </w:rPr>
      </w:pPr>
      <w:r w:rsidRPr="00D43385">
        <w:rPr>
          <w:rFonts w:eastAsia="Times New Roman"/>
          <w:b/>
          <w:bCs/>
          <w:szCs w:val="28"/>
          <w:lang w:val="en-GB" w:eastAsia="en-GB"/>
        </w:rPr>
        <w:t>Enhance Proactiveness:</w:t>
      </w:r>
      <w:r w:rsidRPr="00D43385">
        <w:rPr>
          <w:rFonts w:eastAsia="Times New Roman"/>
          <w:szCs w:val="28"/>
          <w:lang w:val="en-GB" w:eastAsia="en-GB"/>
        </w:rPr>
        <w:t xml:space="preserve"> Business owners should regularly scan the market for emerging opportunities, anticipate changes in consumer demand, and proactively respond to competitive actions. This involves conducting market research, staying informed about industry trends, and being prepared to seize new market niches.</w:t>
      </w:r>
    </w:p>
    <w:p w:rsidR="005D5E93" w:rsidRPr="00D43385" w:rsidRDefault="005D5E93" w:rsidP="0076779D">
      <w:pPr>
        <w:numPr>
          <w:ilvl w:val="1"/>
          <w:numId w:val="32"/>
        </w:numPr>
        <w:spacing w:before="100" w:beforeAutospacing="1" w:after="100" w:afterAutospacing="1"/>
        <w:rPr>
          <w:rFonts w:eastAsia="Times New Roman"/>
          <w:szCs w:val="28"/>
          <w:lang w:val="en-GB" w:eastAsia="en-GB"/>
        </w:rPr>
      </w:pPr>
      <w:r w:rsidRPr="00D43385">
        <w:rPr>
          <w:rFonts w:eastAsia="Times New Roman"/>
          <w:b/>
          <w:bCs/>
          <w:szCs w:val="28"/>
          <w:lang w:val="en-GB" w:eastAsia="en-GB"/>
        </w:rPr>
        <w:t>Strategic Risk Management:</w:t>
      </w:r>
      <w:r w:rsidRPr="00D43385">
        <w:rPr>
          <w:rFonts w:eastAsia="Times New Roman"/>
          <w:szCs w:val="28"/>
          <w:lang w:val="en-GB" w:eastAsia="en-GB"/>
        </w:rPr>
        <w:t xml:space="preserve"> While risk-taking did not show a direct financial impact, businesses should not avoid calculated risks entirely. Instead, they should focus on managing risks effectively, perhaps by diversifying product </w:t>
      </w:r>
      <w:r w:rsidRPr="00D43385">
        <w:rPr>
          <w:rFonts w:eastAsia="Times New Roman"/>
          <w:szCs w:val="28"/>
          <w:lang w:val="en-GB" w:eastAsia="en-GB"/>
        </w:rPr>
        <w:lastRenderedPageBreak/>
        <w:t>lines, exploring new markets incrementally, or investing in robust quality control to mitigate potential failures associated with new ventures.</w:t>
      </w:r>
    </w:p>
    <w:p w:rsidR="005D5E93" w:rsidRPr="00D43385" w:rsidRDefault="005D5E93" w:rsidP="0076779D">
      <w:pPr>
        <w:numPr>
          <w:ilvl w:val="1"/>
          <w:numId w:val="32"/>
        </w:numPr>
        <w:spacing w:before="100" w:beforeAutospacing="1" w:after="100" w:afterAutospacing="1"/>
        <w:rPr>
          <w:rFonts w:eastAsia="Times New Roman"/>
          <w:szCs w:val="28"/>
          <w:lang w:val="en-GB" w:eastAsia="en-GB"/>
        </w:rPr>
      </w:pPr>
      <w:r w:rsidRPr="00D43385">
        <w:rPr>
          <w:rFonts w:eastAsia="Times New Roman"/>
          <w:b/>
          <w:bCs/>
          <w:szCs w:val="28"/>
          <w:lang w:val="en-GB" w:eastAsia="en-GB"/>
        </w:rPr>
        <w:t>Invest in Human Capital:</w:t>
      </w:r>
      <w:r w:rsidRPr="00D43385">
        <w:rPr>
          <w:rFonts w:eastAsia="Times New Roman"/>
          <w:szCs w:val="28"/>
          <w:lang w:val="en-GB" w:eastAsia="en-GB"/>
        </w:rPr>
        <w:t xml:space="preserve"> Training employees to be innovative and proactive can further enhance the entrepreneurial capacity of the business.</w:t>
      </w:r>
    </w:p>
    <w:p w:rsidR="005D5E93" w:rsidRPr="00D43385" w:rsidRDefault="005D5E93" w:rsidP="0076779D">
      <w:pPr>
        <w:numPr>
          <w:ilvl w:val="0"/>
          <w:numId w:val="32"/>
        </w:numPr>
        <w:spacing w:before="100" w:beforeAutospacing="1" w:after="100" w:afterAutospacing="1"/>
        <w:rPr>
          <w:rFonts w:eastAsia="Times New Roman"/>
          <w:szCs w:val="28"/>
          <w:lang w:val="en-GB" w:eastAsia="en-GB"/>
        </w:rPr>
      </w:pPr>
      <w:r w:rsidRPr="00D43385">
        <w:rPr>
          <w:rFonts w:eastAsia="Times New Roman"/>
          <w:b/>
          <w:bCs/>
          <w:szCs w:val="28"/>
          <w:lang w:val="en-GB" w:eastAsia="en-GB"/>
        </w:rPr>
        <w:t>For Policymakers and Government Agencies (e.g., Gombe State Ministry of Commerce, Industry and Tourism):</w:t>
      </w:r>
    </w:p>
    <w:p w:rsidR="005D5E93" w:rsidRPr="00D43385" w:rsidRDefault="005D5E93" w:rsidP="0076779D">
      <w:pPr>
        <w:numPr>
          <w:ilvl w:val="1"/>
          <w:numId w:val="32"/>
        </w:numPr>
        <w:spacing w:before="100" w:beforeAutospacing="1" w:after="100" w:afterAutospacing="1"/>
        <w:rPr>
          <w:rFonts w:eastAsia="Times New Roman"/>
          <w:szCs w:val="28"/>
          <w:lang w:val="en-GB" w:eastAsia="en-GB"/>
        </w:rPr>
      </w:pPr>
      <w:r w:rsidRPr="00D43385">
        <w:rPr>
          <w:rFonts w:eastAsia="Times New Roman"/>
          <w:b/>
          <w:bCs/>
          <w:szCs w:val="28"/>
          <w:lang w:val="en-GB" w:eastAsia="en-GB"/>
        </w:rPr>
        <w:t>Support Innovation and Technology Adoption:</w:t>
      </w:r>
      <w:r w:rsidRPr="00D43385">
        <w:rPr>
          <w:rFonts w:eastAsia="Times New Roman"/>
          <w:szCs w:val="28"/>
          <w:lang w:val="en-GB" w:eastAsia="en-GB"/>
        </w:rPr>
        <w:t xml:space="preserve"> Government programs and incentives should be designed to support sachet water businesses in adopting innovative technologies and practices. This could include grants for new equipment, research and development support, or training on modern production techniques.</w:t>
      </w:r>
    </w:p>
    <w:p w:rsidR="005D5E93" w:rsidRPr="00D43385" w:rsidRDefault="005D5E93" w:rsidP="0076779D">
      <w:pPr>
        <w:numPr>
          <w:ilvl w:val="1"/>
          <w:numId w:val="32"/>
        </w:numPr>
        <w:spacing w:before="100" w:beforeAutospacing="1" w:after="100" w:afterAutospacing="1"/>
        <w:rPr>
          <w:rFonts w:eastAsia="Times New Roman"/>
          <w:szCs w:val="28"/>
          <w:lang w:val="en-GB" w:eastAsia="en-GB"/>
        </w:rPr>
      </w:pPr>
      <w:r w:rsidRPr="00D43385">
        <w:rPr>
          <w:rFonts w:eastAsia="Times New Roman"/>
          <w:b/>
          <w:bCs/>
          <w:szCs w:val="28"/>
          <w:lang w:val="en-GB" w:eastAsia="en-GB"/>
        </w:rPr>
        <w:t>Promote Business Development Services:</w:t>
      </w:r>
      <w:r w:rsidRPr="00D43385">
        <w:rPr>
          <w:rFonts w:eastAsia="Times New Roman"/>
          <w:szCs w:val="28"/>
          <w:lang w:val="en-GB" w:eastAsia="en-GB"/>
        </w:rPr>
        <w:t xml:space="preserve"> Encourage and support business development service providers to offer training and mentorship programs focused on entrepreneurial skills, particularly emphasizing innovativeness and proactiveness, which have been shown to positively impact performance.</w:t>
      </w:r>
    </w:p>
    <w:p w:rsidR="005D5E93" w:rsidRPr="00D43385" w:rsidRDefault="005D5E93" w:rsidP="0076779D">
      <w:pPr>
        <w:numPr>
          <w:ilvl w:val="1"/>
          <w:numId w:val="32"/>
        </w:numPr>
        <w:spacing w:before="100" w:beforeAutospacing="1" w:after="100" w:afterAutospacing="1"/>
        <w:rPr>
          <w:rFonts w:eastAsia="Times New Roman"/>
          <w:szCs w:val="28"/>
          <w:lang w:val="en-GB" w:eastAsia="en-GB"/>
        </w:rPr>
      </w:pPr>
      <w:r w:rsidRPr="00D43385">
        <w:rPr>
          <w:rFonts w:eastAsia="Times New Roman"/>
          <w:b/>
          <w:bCs/>
          <w:szCs w:val="28"/>
          <w:lang w:val="en-GB" w:eastAsia="en-GB"/>
        </w:rPr>
        <w:t>Facilitate Access to Market Information:</w:t>
      </w:r>
      <w:r w:rsidRPr="00D43385">
        <w:rPr>
          <w:rFonts w:eastAsia="Times New Roman"/>
          <w:szCs w:val="28"/>
          <w:lang w:val="en-GB" w:eastAsia="en-GB"/>
        </w:rPr>
        <w:t xml:space="preserve"> Provide platforms or resources that offer sachet water businesses up-to-date market information, consumer trends, and competitive intelligence to enable more proactive decision-making.</w:t>
      </w:r>
    </w:p>
    <w:p w:rsidR="005D5E93" w:rsidRPr="00D43385" w:rsidRDefault="005D5E93" w:rsidP="0076779D">
      <w:pPr>
        <w:numPr>
          <w:ilvl w:val="0"/>
          <w:numId w:val="32"/>
        </w:numPr>
        <w:spacing w:before="100" w:beforeAutospacing="1" w:after="100" w:afterAutospacing="1"/>
        <w:rPr>
          <w:rFonts w:eastAsia="Times New Roman"/>
          <w:szCs w:val="28"/>
          <w:lang w:val="en-GB" w:eastAsia="en-GB"/>
        </w:rPr>
      </w:pPr>
      <w:r w:rsidRPr="00D43385">
        <w:rPr>
          <w:rFonts w:eastAsia="Times New Roman"/>
          <w:b/>
          <w:bCs/>
          <w:szCs w:val="28"/>
          <w:lang w:val="en-GB" w:eastAsia="en-GB"/>
        </w:rPr>
        <w:t>For Future Research:</w:t>
      </w:r>
    </w:p>
    <w:p w:rsidR="005D5E93" w:rsidRPr="00D43385" w:rsidRDefault="005D5E93" w:rsidP="0076779D">
      <w:pPr>
        <w:numPr>
          <w:ilvl w:val="1"/>
          <w:numId w:val="32"/>
        </w:numPr>
        <w:spacing w:before="100" w:beforeAutospacing="1" w:after="100" w:afterAutospacing="1"/>
        <w:rPr>
          <w:rFonts w:eastAsia="Times New Roman"/>
          <w:szCs w:val="28"/>
          <w:lang w:val="en-GB" w:eastAsia="en-GB"/>
        </w:rPr>
      </w:pPr>
      <w:r w:rsidRPr="00D43385">
        <w:rPr>
          <w:rFonts w:eastAsia="Times New Roman"/>
          <w:b/>
          <w:bCs/>
          <w:szCs w:val="28"/>
          <w:lang w:val="en-GB" w:eastAsia="en-GB"/>
        </w:rPr>
        <w:t>Longitudinal Study:</w:t>
      </w:r>
      <w:r w:rsidRPr="00D43385">
        <w:rPr>
          <w:rFonts w:eastAsia="Times New Roman"/>
          <w:szCs w:val="28"/>
          <w:lang w:val="en-GB" w:eastAsia="en-GB"/>
        </w:rPr>
        <w:t xml:space="preserve"> Future research could adopt a longitudinal design to track the entrepreneurial orientation </w:t>
      </w:r>
      <w:r w:rsidRPr="00D43385">
        <w:rPr>
          <w:rFonts w:eastAsia="Times New Roman"/>
          <w:szCs w:val="28"/>
          <w:lang w:val="en-GB" w:eastAsia="en-GB"/>
        </w:rPr>
        <w:lastRenderedPageBreak/>
        <w:t>and performance of sachet water businesses over time, providing insights into causal relationships and long-term effects.</w:t>
      </w:r>
    </w:p>
    <w:p w:rsidR="005D5E93" w:rsidRPr="00D43385" w:rsidRDefault="005D5E93" w:rsidP="0076779D">
      <w:pPr>
        <w:numPr>
          <w:ilvl w:val="1"/>
          <w:numId w:val="32"/>
        </w:numPr>
        <w:spacing w:before="100" w:beforeAutospacing="1" w:after="100" w:afterAutospacing="1"/>
        <w:rPr>
          <w:rFonts w:eastAsia="Times New Roman"/>
          <w:szCs w:val="28"/>
          <w:lang w:val="en-GB" w:eastAsia="en-GB"/>
        </w:rPr>
      </w:pPr>
      <w:r w:rsidRPr="00D43385">
        <w:rPr>
          <w:rFonts w:eastAsia="Times New Roman"/>
          <w:b/>
          <w:bCs/>
          <w:szCs w:val="28"/>
          <w:lang w:val="en-GB" w:eastAsia="en-GB"/>
        </w:rPr>
        <w:t>Qualitative Exploration:</w:t>
      </w:r>
      <w:r w:rsidRPr="00D43385">
        <w:rPr>
          <w:rFonts w:eastAsia="Times New Roman"/>
          <w:szCs w:val="28"/>
          <w:lang w:val="en-GB" w:eastAsia="en-GB"/>
        </w:rPr>
        <w:t xml:space="preserve"> Conduct qualitative studies (e.g., in-depth interviews) to understand the specific innovative and proactive strategies employed by highly successful sachet water businesses in Gombe State, and to delve deeper into the reasons behind the limited impact of risk-taking.</w:t>
      </w:r>
    </w:p>
    <w:p w:rsidR="005D5E93" w:rsidRPr="00D43385" w:rsidRDefault="005D5E93" w:rsidP="0076779D">
      <w:pPr>
        <w:numPr>
          <w:ilvl w:val="1"/>
          <w:numId w:val="32"/>
        </w:numPr>
        <w:spacing w:before="100" w:beforeAutospacing="1" w:after="100" w:afterAutospacing="1"/>
        <w:rPr>
          <w:rFonts w:eastAsia="Times New Roman"/>
          <w:szCs w:val="28"/>
          <w:lang w:val="en-GB" w:eastAsia="en-GB"/>
        </w:rPr>
      </w:pPr>
      <w:r w:rsidRPr="00D43385">
        <w:rPr>
          <w:rFonts w:eastAsia="Times New Roman"/>
          <w:b/>
          <w:bCs/>
          <w:szCs w:val="28"/>
          <w:lang w:val="en-GB" w:eastAsia="en-GB"/>
        </w:rPr>
        <w:t>Moderating and Mediating Factors:</w:t>
      </w:r>
      <w:r w:rsidRPr="00D43385">
        <w:rPr>
          <w:rFonts w:eastAsia="Times New Roman"/>
          <w:szCs w:val="28"/>
          <w:lang w:val="en-GB" w:eastAsia="en-GB"/>
        </w:rPr>
        <w:t xml:space="preserve"> Investigate potential moderating variables (e.g., environmental dynamism, access to finance, regulatory environment) or mediating variables (e.g., market sensing capability, organizational learning) that might influence the relationship between entrepreneurial orientation and performance in this sector.</w:t>
      </w:r>
    </w:p>
    <w:p w:rsidR="005D5E93" w:rsidRPr="00D43385" w:rsidRDefault="005D5E93" w:rsidP="0076779D">
      <w:pPr>
        <w:numPr>
          <w:ilvl w:val="1"/>
          <w:numId w:val="32"/>
        </w:numPr>
        <w:spacing w:before="100" w:beforeAutospacing="1" w:after="100" w:afterAutospacing="1"/>
        <w:rPr>
          <w:rFonts w:eastAsia="Times New Roman"/>
          <w:szCs w:val="28"/>
          <w:lang w:val="en-GB" w:eastAsia="en-GB"/>
        </w:rPr>
      </w:pPr>
      <w:r w:rsidRPr="00D43385">
        <w:rPr>
          <w:rFonts w:eastAsia="Times New Roman"/>
          <w:b/>
          <w:bCs/>
          <w:szCs w:val="28"/>
          <w:lang w:val="en-GB" w:eastAsia="en-GB"/>
        </w:rPr>
        <w:t>Comparative Studies:</w:t>
      </w:r>
      <w:r w:rsidRPr="00D43385">
        <w:rPr>
          <w:rFonts w:eastAsia="Times New Roman"/>
          <w:szCs w:val="28"/>
          <w:lang w:val="en-GB" w:eastAsia="en-GB"/>
        </w:rPr>
        <w:t xml:space="preserve"> Replicate this study in other states or regions of Nigeria, or in other small-scale manufacturing industries, to compare findings and enhance the generalizability of the results.</w:t>
      </w:r>
    </w:p>
    <w:p w:rsidR="00D16592" w:rsidRPr="00D43385" w:rsidRDefault="00D16592" w:rsidP="0076779D">
      <w:pPr>
        <w:pStyle w:val="Heading1"/>
        <w:jc w:val="center"/>
        <w:rPr>
          <w:szCs w:val="28"/>
        </w:rPr>
      </w:pPr>
      <w:r w:rsidRPr="00D43385">
        <w:rPr>
          <w:szCs w:val="28"/>
          <w:lang w:val="en-GB"/>
        </w:rPr>
        <w:br w:type="page"/>
      </w:r>
      <w:bookmarkStart w:id="63" w:name="_Toc199232386"/>
      <w:r w:rsidRPr="00D43385">
        <w:rPr>
          <w:szCs w:val="28"/>
        </w:rPr>
        <w:lastRenderedPageBreak/>
        <w:t>REFERENCES</w:t>
      </w:r>
      <w:bookmarkEnd w:id="63"/>
    </w:p>
    <w:p w:rsidR="00D16592" w:rsidRPr="00D43385" w:rsidRDefault="00D16592" w:rsidP="0076779D">
      <w:pPr>
        <w:spacing w:before="100" w:beforeAutospacing="1" w:after="100" w:afterAutospacing="1"/>
        <w:ind w:left="720" w:hanging="720"/>
        <w:rPr>
          <w:rFonts w:eastAsia="Times New Roman"/>
          <w:szCs w:val="28"/>
          <w:lang w:val="en-GB" w:eastAsia="en-GB"/>
        </w:rPr>
      </w:pPr>
      <w:r w:rsidRPr="00D43385">
        <w:rPr>
          <w:rFonts w:eastAsia="Times New Roman"/>
          <w:szCs w:val="28"/>
          <w:lang w:val="en-GB" w:eastAsia="en-GB"/>
        </w:rPr>
        <w:t xml:space="preserve">Covin, J. G., &amp; Slevin, D. P. (1989). Strategic management of small firms in hostile and benign environments. </w:t>
      </w:r>
      <w:r w:rsidRPr="00D43385">
        <w:rPr>
          <w:rFonts w:eastAsia="Times New Roman"/>
          <w:i/>
          <w:iCs/>
          <w:szCs w:val="28"/>
          <w:lang w:val="en-GB" w:eastAsia="en-GB"/>
        </w:rPr>
        <w:t>Strategic Management Journal, 10</w:t>
      </w:r>
      <w:r w:rsidRPr="00D43385">
        <w:rPr>
          <w:rFonts w:eastAsia="Times New Roman"/>
          <w:szCs w:val="28"/>
          <w:lang w:val="en-GB" w:eastAsia="en-GB"/>
        </w:rPr>
        <w:t>(1), 75-87.</w:t>
      </w:r>
    </w:p>
    <w:p w:rsidR="00D16592" w:rsidRPr="00D43385" w:rsidRDefault="00D16592" w:rsidP="0076779D">
      <w:pPr>
        <w:spacing w:before="100" w:beforeAutospacing="1" w:after="100" w:afterAutospacing="1"/>
        <w:ind w:left="720" w:hanging="720"/>
        <w:rPr>
          <w:rFonts w:eastAsia="Times New Roman"/>
          <w:szCs w:val="28"/>
          <w:lang w:val="en-GB" w:eastAsia="en-GB"/>
        </w:rPr>
      </w:pPr>
      <w:r w:rsidRPr="00D43385">
        <w:rPr>
          <w:rFonts w:eastAsia="Times New Roman"/>
          <w:szCs w:val="28"/>
          <w:lang w:val="en-GB" w:eastAsia="en-GB"/>
        </w:rPr>
        <w:t xml:space="preserve">Dess, G. G., &amp; Lumpkin, G. T. (2005). The role of entrepreneurial orientation in stimulating effective corporate entrepreneurship. </w:t>
      </w:r>
      <w:r w:rsidRPr="00D43385">
        <w:rPr>
          <w:rFonts w:eastAsia="Times New Roman"/>
          <w:i/>
          <w:iCs/>
          <w:szCs w:val="28"/>
          <w:lang w:val="en-GB" w:eastAsia="en-GB"/>
        </w:rPr>
        <w:t>Academy of Management Executive, 19</w:t>
      </w:r>
      <w:r w:rsidRPr="00D43385">
        <w:rPr>
          <w:rFonts w:eastAsia="Times New Roman"/>
          <w:szCs w:val="28"/>
          <w:lang w:val="en-GB" w:eastAsia="en-GB"/>
        </w:rPr>
        <w:t>(1), 147-156.</w:t>
      </w:r>
    </w:p>
    <w:p w:rsidR="00D16592" w:rsidRPr="00D43385" w:rsidRDefault="00D16592" w:rsidP="0076779D">
      <w:pPr>
        <w:spacing w:before="100" w:beforeAutospacing="1" w:after="100" w:afterAutospacing="1"/>
        <w:ind w:left="720" w:hanging="720"/>
        <w:rPr>
          <w:rFonts w:eastAsia="Times New Roman"/>
          <w:szCs w:val="28"/>
          <w:lang w:val="en-GB" w:eastAsia="en-GB"/>
        </w:rPr>
      </w:pPr>
      <w:r w:rsidRPr="00D43385">
        <w:rPr>
          <w:rFonts w:eastAsia="Times New Roman"/>
          <w:szCs w:val="28"/>
          <w:lang w:val="en-GB" w:eastAsia="en-GB"/>
        </w:rPr>
        <w:t xml:space="preserve">Ireland, R. D., Hitt, M. A., &amp; Camp, S. M. (2001). Integrating entrepreneurial capabilities into the firm's strategic architecture. </w:t>
      </w:r>
      <w:r w:rsidRPr="00D43385">
        <w:rPr>
          <w:rFonts w:eastAsia="Times New Roman"/>
          <w:i/>
          <w:iCs/>
          <w:szCs w:val="28"/>
          <w:lang w:val="en-GB" w:eastAsia="en-GB"/>
        </w:rPr>
        <w:t>Journal of Management, 27</w:t>
      </w:r>
      <w:r w:rsidRPr="00D43385">
        <w:rPr>
          <w:rFonts w:eastAsia="Times New Roman"/>
          <w:szCs w:val="28"/>
          <w:lang w:val="en-GB" w:eastAsia="en-GB"/>
        </w:rPr>
        <w:t>(5), 497-512.</w:t>
      </w:r>
    </w:p>
    <w:p w:rsidR="00D16592" w:rsidRPr="00D43385" w:rsidRDefault="00D16592" w:rsidP="0076779D">
      <w:pPr>
        <w:spacing w:before="100" w:beforeAutospacing="1" w:after="100" w:afterAutospacing="1"/>
        <w:ind w:left="720" w:hanging="720"/>
        <w:rPr>
          <w:rFonts w:eastAsia="Times New Roman"/>
          <w:szCs w:val="28"/>
          <w:lang w:val="en-GB" w:eastAsia="en-GB"/>
        </w:rPr>
      </w:pPr>
      <w:r w:rsidRPr="00D43385">
        <w:rPr>
          <w:rFonts w:eastAsia="Times New Roman"/>
          <w:szCs w:val="28"/>
          <w:lang w:val="en-GB" w:eastAsia="en-GB"/>
        </w:rPr>
        <w:t xml:space="preserve">Kuratko, D. F. (2017). </w:t>
      </w:r>
      <w:r w:rsidRPr="00D43385">
        <w:rPr>
          <w:rFonts w:eastAsia="Times New Roman"/>
          <w:i/>
          <w:iCs/>
          <w:szCs w:val="28"/>
          <w:lang w:val="en-GB" w:eastAsia="en-GB"/>
        </w:rPr>
        <w:t>Entrepreneurship: Theory, process, and practice</w:t>
      </w:r>
      <w:r w:rsidRPr="00D43385">
        <w:rPr>
          <w:rFonts w:eastAsia="Times New Roman"/>
          <w:szCs w:val="28"/>
          <w:lang w:val="en-GB" w:eastAsia="en-GB"/>
        </w:rPr>
        <w:t xml:space="preserve"> (10th ed.). Cengage Learning.</w:t>
      </w:r>
    </w:p>
    <w:p w:rsidR="00D16592" w:rsidRPr="00D43385" w:rsidRDefault="00D16592" w:rsidP="0076779D">
      <w:pPr>
        <w:spacing w:before="100" w:beforeAutospacing="1" w:after="100" w:afterAutospacing="1"/>
        <w:ind w:left="720" w:hanging="720"/>
        <w:rPr>
          <w:rFonts w:eastAsia="Times New Roman"/>
          <w:szCs w:val="28"/>
          <w:lang w:val="en-GB" w:eastAsia="en-GB"/>
        </w:rPr>
      </w:pPr>
      <w:r w:rsidRPr="00D43385">
        <w:rPr>
          <w:rFonts w:eastAsia="Times New Roman"/>
          <w:szCs w:val="28"/>
          <w:lang w:val="en-GB" w:eastAsia="en-GB"/>
        </w:rPr>
        <w:t xml:space="preserve">Lumpkin, G. T., &amp; Dess, G. G. (1996). Clarifying the entrepreneurial orientation construct and linking it to performance. </w:t>
      </w:r>
      <w:r w:rsidRPr="00D43385">
        <w:rPr>
          <w:rFonts w:eastAsia="Times New Roman"/>
          <w:i/>
          <w:iCs/>
          <w:szCs w:val="28"/>
          <w:lang w:val="en-GB" w:eastAsia="en-GB"/>
        </w:rPr>
        <w:t>Academy of Management Review, 21</w:t>
      </w:r>
      <w:r w:rsidRPr="00D43385">
        <w:rPr>
          <w:rFonts w:eastAsia="Times New Roman"/>
          <w:szCs w:val="28"/>
          <w:lang w:val="en-GB" w:eastAsia="en-GB"/>
        </w:rPr>
        <w:t>(1), 135-172.</w:t>
      </w:r>
    </w:p>
    <w:p w:rsidR="00D16592" w:rsidRPr="00D43385" w:rsidRDefault="00D16592" w:rsidP="0076779D">
      <w:pPr>
        <w:spacing w:before="100" w:beforeAutospacing="1" w:after="100" w:afterAutospacing="1"/>
        <w:ind w:left="720" w:hanging="720"/>
        <w:rPr>
          <w:rFonts w:eastAsia="Times New Roman"/>
          <w:szCs w:val="28"/>
          <w:lang w:val="en-GB" w:eastAsia="en-GB"/>
        </w:rPr>
      </w:pPr>
      <w:r w:rsidRPr="00D43385">
        <w:rPr>
          <w:rFonts w:eastAsia="Times New Roman"/>
          <w:szCs w:val="28"/>
          <w:lang w:val="en-GB" w:eastAsia="en-GB"/>
        </w:rPr>
        <w:t xml:space="preserve">Miller, D. (1983). The correlates of entrepreneurship in three types of firms. </w:t>
      </w:r>
      <w:r w:rsidRPr="00D43385">
        <w:rPr>
          <w:rFonts w:eastAsia="Times New Roman"/>
          <w:i/>
          <w:iCs/>
          <w:szCs w:val="28"/>
          <w:lang w:val="en-GB" w:eastAsia="en-GB"/>
        </w:rPr>
        <w:t>Management Science, 29</w:t>
      </w:r>
      <w:r w:rsidRPr="00D43385">
        <w:rPr>
          <w:rFonts w:eastAsia="Times New Roman"/>
          <w:szCs w:val="28"/>
          <w:lang w:val="en-GB" w:eastAsia="en-GB"/>
        </w:rPr>
        <w:t>(7), 770-791.</w:t>
      </w:r>
    </w:p>
    <w:p w:rsidR="00D16592" w:rsidRPr="00D43385" w:rsidRDefault="00D16592" w:rsidP="0076779D">
      <w:pPr>
        <w:spacing w:before="100" w:beforeAutospacing="1" w:after="100" w:afterAutospacing="1"/>
        <w:ind w:left="720" w:hanging="720"/>
        <w:rPr>
          <w:rFonts w:eastAsia="Times New Roman"/>
          <w:szCs w:val="28"/>
          <w:lang w:val="en-GB" w:eastAsia="en-GB"/>
        </w:rPr>
      </w:pPr>
      <w:r w:rsidRPr="00D43385">
        <w:rPr>
          <w:rFonts w:eastAsia="Times New Roman"/>
          <w:szCs w:val="28"/>
          <w:lang w:val="en-GB" w:eastAsia="en-GB"/>
        </w:rPr>
        <w:t xml:space="preserve">Rauch, A., Wiklund, J., Lumpkin, G. T., &amp; Frese, M. (2009). Entrepreneurial orientation and business performance: An assessment of past research and suggestions for the future. </w:t>
      </w:r>
      <w:r w:rsidRPr="00D43385">
        <w:rPr>
          <w:rFonts w:eastAsia="Times New Roman"/>
          <w:i/>
          <w:iCs/>
          <w:szCs w:val="28"/>
          <w:lang w:val="en-GB" w:eastAsia="en-GB"/>
        </w:rPr>
        <w:t>Entrepreneurship Theory and Practice, 33</w:t>
      </w:r>
      <w:r w:rsidRPr="00D43385">
        <w:rPr>
          <w:rFonts w:eastAsia="Times New Roman"/>
          <w:szCs w:val="28"/>
          <w:lang w:val="en-GB" w:eastAsia="en-GB"/>
        </w:rPr>
        <w:t>(3), 761-787.</w:t>
      </w:r>
    </w:p>
    <w:p w:rsidR="00D16592" w:rsidRPr="00D43385" w:rsidRDefault="00D16592" w:rsidP="0076779D">
      <w:pPr>
        <w:spacing w:before="100" w:beforeAutospacing="1" w:after="100" w:afterAutospacing="1"/>
        <w:ind w:left="720" w:hanging="720"/>
        <w:rPr>
          <w:rFonts w:eastAsia="Times New Roman"/>
          <w:szCs w:val="28"/>
          <w:lang w:val="en-GB" w:eastAsia="en-GB"/>
        </w:rPr>
      </w:pPr>
      <w:r w:rsidRPr="00D43385">
        <w:rPr>
          <w:rFonts w:eastAsia="Times New Roman"/>
          <w:szCs w:val="28"/>
          <w:lang w:val="en-GB" w:eastAsia="en-GB"/>
        </w:rPr>
        <w:t xml:space="preserve">Wiklund, J., &amp; Shepherd, D. (2005). Entrepreneurial orientation and small business performance: A configurational approach. </w:t>
      </w:r>
      <w:r w:rsidRPr="00D43385">
        <w:rPr>
          <w:rFonts w:eastAsia="Times New Roman"/>
          <w:i/>
          <w:iCs/>
          <w:szCs w:val="28"/>
          <w:lang w:val="en-GB" w:eastAsia="en-GB"/>
        </w:rPr>
        <w:t>Journal of Business Venturing, 20</w:t>
      </w:r>
      <w:r w:rsidRPr="00D43385">
        <w:rPr>
          <w:rFonts w:eastAsia="Times New Roman"/>
          <w:szCs w:val="28"/>
          <w:lang w:val="en-GB" w:eastAsia="en-GB"/>
        </w:rPr>
        <w:t>(1), 71-91.</w:t>
      </w:r>
    </w:p>
    <w:p w:rsidR="00CE1FD0" w:rsidRPr="0076779D" w:rsidRDefault="00CE1FD0" w:rsidP="00F84EF3">
      <w:pPr>
        <w:pStyle w:val="Heading1"/>
        <w:jc w:val="center"/>
        <w:rPr>
          <w:lang w:val="en-GB"/>
        </w:rPr>
      </w:pPr>
      <w:r w:rsidRPr="0076779D">
        <w:rPr>
          <w:lang w:val="en-GB"/>
        </w:rPr>
        <w:lastRenderedPageBreak/>
        <w:br w:type="page"/>
      </w:r>
      <w:bookmarkStart w:id="64" w:name="_Toc199232387"/>
      <w:r w:rsidRPr="0076779D">
        <w:rPr>
          <w:lang w:val="en-GB"/>
        </w:rPr>
        <w:lastRenderedPageBreak/>
        <w:t>Appendix</w:t>
      </w:r>
      <w:bookmarkEnd w:id="64"/>
    </w:p>
    <w:p w:rsidR="00CE1FD0" w:rsidRPr="0076779D" w:rsidRDefault="00CE1FD0" w:rsidP="00E36D79">
      <w:pPr>
        <w:pStyle w:val="Heading1"/>
        <w:jc w:val="center"/>
        <w:rPr>
          <w:lang w:val="en-GB"/>
        </w:rPr>
      </w:pPr>
      <w:bookmarkStart w:id="65" w:name="_Toc199232388"/>
      <w:r w:rsidRPr="0076779D">
        <w:rPr>
          <w:lang w:val="en-GB"/>
        </w:rPr>
        <w:t>Questionnaire</w:t>
      </w:r>
      <w:bookmarkEnd w:id="65"/>
    </w:p>
    <w:p w:rsidR="00E36D79" w:rsidRPr="00D43385" w:rsidRDefault="00CE1FD0" w:rsidP="0076779D">
      <w:pPr>
        <w:pStyle w:val="NormalWeb"/>
        <w:spacing w:before="0" w:beforeAutospacing="0" w:after="0" w:afterAutospacing="0" w:line="360" w:lineRule="auto"/>
        <w:rPr>
          <w:rStyle w:val="selected"/>
          <w:sz w:val="28"/>
          <w:szCs w:val="28"/>
        </w:rPr>
      </w:pPr>
      <w:r w:rsidRPr="00D43385">
        <w:rPr>
          <w:rStyle w:val="selected"/>
          <w:sz w:val="28"/>
          <w:szCs w:val="28"/>
        </w:rPr>
        <w:t xml:space="preserve">Department of Business </w:t>
      </w:r>
    </w:p>
    <w:p w:rsidR="00E36D79" w:rsidRPr="00D43385" w:rsidRDefault="00CE1FD0" w:rsidP="00E36D79">
      <w:pPr>
        <w:pStyle w:val="NormalWeb"/>
        <w:spacing w:before="0" w:beforeAutospacing="0" w:after="0" w:afterAutospacing="0" w:line="360" w:lineRule="auto"/>
        <w:rPr>
          <w:rStyle w:val="selected"/>
          <w:sz w:val="28"/>
          <w:szCs w:val="28"/>
        </w:rPr>
      </w:pPr>
      <w:r w:rsidRPr="00D43385">
        <w:rPr>
          <w:rStyle w:val="selected"/>
          <w:sz w:val="28"/>
          <w:szCs w:val="28"/>
        </w:rPr>
        <w:t>Administration and Management</w:t>
      </w:r>
      <w:r w:rsidR="00E36D79" w:rsidRPr="00D43385">
        <w:rPr>
          <w:rStyle w:val="selected"/>
          <w:sz w:val="28"/>
          <w:szCs w:val="28"/>
        </w:rPr>
        <w:t xml:space="preserve"> </w:t>
      </w:r>
    </w:p>
    <w:p w:rsidR="00E36D79" w:rsidRPr="00D43385" w:rsidRDefault="00CE1FD0" w:rsidP="00E36D79">
      <w:pPr>
        <w:pStyle w:val="NormalWeb"/>
        <w:spacing w:before="0" w:beforeAutospacing="0" w:after="0" w:afterAutospacing="0" w:line="360" w:lineRule="auto"/>
        <w:rPr>
          <w:rStyle w:val="selected"/>
          <w:sz w:val="28"/>
          <w:szCs w:val="28"/>
        </w:rPr>
      </w:pPr>
      <w:r w:rsidRPr="00D43385">
        <w:rPr>
          <w:rStyle w:val="selected"/>
          <w:sz w:val="28"/>
          <w:szCs w:val="28"/>
        </w:rPr>
        <w:t>Gombe State Polytechnic Bajoga</w:t>
      </w:r>
      <w:r w:rsidR="00E36D79" w:rsidRPr="00D43385">
        <w:rPr>
          <w:rStyle w:val="selected"/>
          <w:sz w:val="28"/>
          <w:szCs w:val="28"/>
        </w:rPr>
        <w:t>,</w:t>
      </w:r>
      <w:r w:rsidRPr="00D43385">
        <w:rPr>
          <w:rStyle w:val="selected"/>
          <w:sz w:val="28"/>
          <w:szCs w:val="28"/>
        </w:rPr>
        <w:t xml:space="preserve"> </w:t>
      </w:r>
    </w:p>
    <w:p w:rsidR="00CE1FD0" w:rsidRPr="00D43385" w:rsidRDefault="00CE1FD0" w:rsidP="00E36D79">
      <w:pPr>
        <w:pStyle w:val="NormalWeb"/>
        <w:spacing w:before="0" w:beforeAutospacing="0" w:after="0" w:afterAutospacing="0" w:line="360" w:lineRule="auto"/>
        <w:rPr>
          <w:rStyle w:val="selected"/>
          <w:sz w:val="28"/>
          <w:szCs w:val="28"/>
        </w:rPr>
      </w:pPr>
      <w:r w:rsidRPr="00D43385">
        <w:rPr>
          <w:rStyle w:val="selected"/>
          <w:sz w:val="28"/>
          <w:szCs w:val="28"/>
        </w:rPr>
        <w:t>P</w:t>
      </w:r>
      <w:r w:rsidR="00E36D79" w:rsidRPr="00D43385">
        <w:rPr>
          <w:rStyle w:val="selected"/>
          <w:sz w:val="28"/>
          <w:szCs w:val="28"/>
        </w:rPr>
        <w:t>.</w:t>
      </w:r>
      <w:r w:rsidRPr="00D43385">
        <w:rPr>
          <w:rStyle w:val="selected"/>
          <w:sz w:val="28"/>
          <w:szCs w:val="28"/>
        </w:rPr>
        <w:t>M</w:t>
      </w:r>
      <w:r w:rsidR="00E36D79" w:rsidRPr="00D43385">
        <w:rPr>
          <w:rStyle w:val="selected"/>
          <w:sz w:val="28"/>
          <w:szCs w:val="28"/>
        </w:rPr>
        <w:t>.</w:t>
      </w:r>
      <w:r w:rsidRPr="00D43385">
        <w:rPr>
          <w:rStyle w:val="selected"/>
          <w:sz w:val="28"/>
          <w:szCs w:val="28"/>
        </w:rPr>
        <w:t>B 0190,</w:t>
      </w:r>
    </w:p>
    <w:p w:rsidR="00CE1FD0" w:rsidRPr="00D43385" w:rsidRDefault="00CE1FD0" w:rsidP="0076779D">
      <w:pPr>
        <w:pStyle w:val="NormalWeb"/>
        <w:spacing w:before="0" w:beforeAutospacing="0" w:after="0" w:afterAutospacing="0" w:line="360" w:lineRule="auto"/>
        <w:rPr>
          <w:rStyle w:val="selected"/>
          <w:sz w:val="28"/>
          <w:szCs w:val="28"/>
        </w:rPr>
      </w:pPr>
      <w:r w:rsidRPr="00D43385">
        <w:rPr>
          <w:rStyle w:val="selected"/>
          <w:sz w:val="28"/>
          <w:szCs w:val="28"/>
        </w:rPr>
        <w:t>Gombe State.</w:t>
      </w:r>
    </w:p>
    <w:p w:rsidR="00CE1FD0" w:rsidRPr="00D43385" w:rsidRDefault="00CE1FD0" w:rsidP="0076779D">
      <w:pPr>
        <w:pStyle w:val="NormalWeb"/>
        <w:spacing w:before="0" w:beforeAutospacing="0" w:after="0" w:afterAutospacing="0" w:line="360" w:lineRule="auto"/>
        <w:rPr>
          <w:rStyle w:val="selected"/>
          <w:sz w:val="28"/>
          <w:szCs w:val="28"/>
        </w:rPr>
      </w:pPr>
      <w:r w:rsidRPr="00D43385">
        <w:rPr>
          <w:rStyle w:val="selected"/>
          <w:sz w:val="28"/>
          <w:szCs w:val="28"/>
        </w:rPr>
        <w:t>14</w:t>
      </w:r>
      <w:r w:rsidRPr="00D43385">
        <w:rPr>
          <w:rStyle w:val="selected"/>
          <w:sz w:val="28"/>
          <w:szCs w:val="28"/>
          <w:vertAlign w:val="superscript"/>
        </w:rPr>
        <w:t>th</w:t>
      </w:r>
      <w:r w:rsidRPr="00D43385">
        <w:rPr>
          <w:rStyle w:val="selected"/>
          <w:sz w:val="28"/>
          <w:szCs w:val="28"/>
        </w:rPr>
        <w:t xml:space="preserve"> May, 2025</w:t>
      </w:r>
    </w:p>
    <w:p w:rsidR="00E36D79" w:rsidRPr="00D43385" w:rsidRDefault="00E36D79" w:rsidP="0076779D">
      <w:pPr>
        <w:pStyle w:val="NormalWeb"/>
        <w:spacing w:before="0" w:beforeAutospacing="0" w:after="0" w:afterAutospacing="0" w:line="360" w:lineRule="auto"/>
        <w:rPr>
          <w:rStyle w:val="selected"/>
          <w:sz w:val="28"/>
          <w:szCs w:val="28"/>
        </w:rPr>
      </w:pPr>
    </w:p>
    <w:p w:rsidR="00CE1FD0" w:rsidRPr="00D43385" w:rsidRDefault="00CE1FD0" w:rsidP="0076779D">
      <w:pPr>
        <w:pStyle w:val="NormalWeb"/>
        <w:spacing w:before="0" w:beforeAutospacing="0" w:after="0" w:afterAutospacing="0" w:line="360" w:lineRule="auto"/>
        <w:rPr>
          <w:rStyle w:val="selected"/>
          <w:sz w:val="28"/>
          <w:szCs w:val="28"/>
        </w:rPr>
      </w:pPr>
      <w:r w:rsidRPr="00D43385">
        <w:rPr>
          <w:rStyle w:val="selected"/>
          <w:sz w:val="28"/>
          <w:szCs w:val="28"/>
        </w:rPr>
        <w:t xml:space="preserve">The Manager/Owner, </w:t>
      </w:r>
    </w:p>
    <w:p w:rsidR="00CE1FD0" w:rsidRPr="00D43385" w:rsidRDefault="00CE1FD0" w:rsidP="0076779D">
      <w:pPr>
        <w:pStyle w:val="NormalWeb"/>
        <w:spacing w:before="0" w:beforeAutospacing="0" w:after="0" w:afterAutospacing="0" w:line="360" w:lineRule="auto"/>
        <w:rPr>
          <w:rStyle w:val="selected"/>
          <w:sz w:val="28"/>
          <w:szCs w:val="28"/>
        </w:rPr>
      </w:pPr>
      <w:r w:rsidRPr="00D43385">
        <w:rPr>
          <w:rStyle w:val="selected"/>
          <w:sz w:val="28"/>
          <w:szCs w:val="28"/>
        </w:rPr>
        <w:t>Bajoga Poly Water</w:t>
      </w:r>
    </w:p>
    <w:p w:rsidR="00CE1FD0" w:rsidRPr="00D43385" w:rsidRDefault="00CE1FD0" w:rsidP="0076779D">
      <w:pPr>
        <w:pStyle w:val="NormalWeb"/>
        <w:spacing w:before="0" w:beforeAutospacing="0" w:after="0" w:afterAutospacing="0" w:line="360" w:lineRule="auto"/>
        <w:rPr>
          <w:sz w:val="28"/>
          <w:szCs w:val="28"/>
        </w:rPr>
      </w:pPr>
      <w:r w:rsidRPr="00D43385">
        <w:rPr>
          <w:rStyle w:val="selected"/>
          <w:sz w:val="28"/>
          <w:szCs w:val="28"/>
        </w:rPr>
        <w:t>Gombe State</w:t>
      </w:r>
    </w:p>
    <w:p w:rsidR="00CE1FD0" w:rsidRPr="00D43385" w:rsidRDefault="00CE1FD0" w:rsidP="0076779D">
      <w:pPr>
        <w:pStyle w:val="NormalWeb"/>
        <w:spacing w:line="360" w:lineRule="auto"/>
        <w:rPr>
          <w:sz w:val="28"/>
          <w:szCs w:val="28"/>
        </w:rPr>
      </w:pPr>
      <w:r w:rsidRPr="00D43385">
        <w:rPr>
          <w:rStyle w:val="selected"/>
          <w:sz w:val="28"/>
          <w:szCs w:val="28"/>
        </w:rPr>
        <w:t>Dear Sir/Madam,</w:t>
      </w:r>
    </w:p>
    <w:p w:rsidR="00CE1FD0" w:rsidRPr="00D43385" w:rsidRDefault="00CE1FD0" w:rsidP="0076779D">
      <w:pPr>
        <w:pStyle w:val="NormalWeb"/>
        <w:spacing w:line="360" w:lineRule="auto"/>
        <w:rPr>
          <w:sz w:val="28"/>
          <w:szCs w:val="28"/>
        </w:rPr>
      </w:pPr>
      <w:r w:rsidRPr="00D43385">
        <w:rPr>
          <w:rStyle w:val="selected"/>
          <w:b/>
          <w:bCs/>
          <w:sz w:val="28"/>
          <w:szCs w:val="28"/>
        </w:rPr>
        <w:t>SUBJECT: REQUEST FOR PARTICIPATION IN A RESEARCH STUDY ON ENTREPRENEURIAL ORIENTATION AND BUSINESS PERFORMANCE</w:t>
      </w:r>
    </w:p>
    <w:p w:rsidR="00CE1FD0" w:rsidRPr="00D43385" w:rsidRDefault="00CE1FD0" w:rsidP="0076779D">
      <w:pPr>
        <w:pStyle w:val="NormalWeb"/>
        <w:spacing w:line="360" w:lineRule="auto"/>
        <w:rPr>
          <w:sz w:val="28"/>
          <w:szCs w:val="28"/>
        </w:rPr>
      </w:pPr>
      <w:r w:rsidRPr="00D43385">
        <w:rPr>
          <w:rStyle w:val="selected"/>
          <w:sz w:val="28"/>
          <w:szCs w:val="28"/>
        </w:rPr>
        <w:t xml:space="preserve">I am a [Your Status, e.g., student, researcher] from the Department of Business Administration and Management at Gombe State Polytechnic Bajoga. I am currently conducting a research project titled: </w:t>
      </w:r>
      <w:r w:rsidRPr="00D43385">
        <w:rPr>
          <w:rStyle w:val="selected"/>
          <w:b/>
          <w:bCs/>
          <w:sz w:val="28"/>
          <w:szCs w:val="28"/>
        </w:rPr>
        <w:t>"Effect of Entrepreneurial Orientation on Performance of Sachet Water Business in Gombe State."</w:t>
      </w:r>
    </w:p>
    <w:p w:rsidR="00CE1FD0" w:rsidRPr="00D43385" w:rsidRDefault="00CE1FD0" w:rsidP="0076779D">
      <w:pPr>
        <w:pStyle w:val="NormalWeb"/>
        <w:spacing w:line="360" w:lineRule="auto"/>
        <w:rPr>
          <w:sz w:val="28"/>
          <w:szCs w:val="28"/>
        </w:rPr>
      </w:pPr>
      <w:r w:rsidRPr="00D43385">
        <w:rPr>
          <w:rStyle w:val="selected"/>
          <w:sz w:val="28"/>
          <w:szCs w:val="28"/>
        </w:rPr>
        <w:t>The primary objective of this study is to investigate how entrepreneurial characteristics and strategies influence the operational and financial success of sachet water businesses within Gombe State. Your valuable insights, as an experienced owner/manager in this vital sector, are crucial to the success and validity of this research.</w:t>
      </w:r>
    </w:p>
    <w:p w:rsidR="00CE1FD0" w:rsidRPr="00D43385" w:rsidRDefault="00CE1FD0" w:rsidP="0076779D">
      <w:pPr>
        <w:pStyle w:val="NormalWeb"/>
        <w:spacing w:line="360" w:lineRule="auto"/>
        <w:rPr>
          <w:sz w:val="28"/>
          <w:szCs w:val="28"/>
        </w:rPr>
      </w:pPr>
      <w:r w:rsidRPr="00D43385">
        <w:rPr>
          <w:rStyle w:val="selected"/>
          <w:sz w:val="28"/>
          <w:szCs w:val="28"/>
        </w:rPr>
        <w:lastRenderedPageBreak/>
        <w:t>We kindly request your participation in this study by completing the attached questionnaire. It is designed to gather information on your business's entrepreneurial practices and its performance over recent years.</w:t>
      </w:r>
    </w:p>
    <w:p w:rsidR="00CE1FD0" w:rsidRPr="00D43385" w:rsidRDefault="00CE1FD0" w:rsidP="0076779D">
      <w:pPr>
        <w:pStyle w:val="NormalWeb"/>
        <w:spacing w:line="360" w:lineRule="auto"/>
        <w:rPr>
          <w:sz w:val="28"/>
          <w:szCs w:val="28"/>
        </w:rPr>
      </w:pPr>
      <w:r w:rsidRPr="00D43385">
        <w:rPr>
          <w:rStyle w:val="selected"/>
          <w:b/>
          <w:bCs/>
          <w:sz w:val="28"/>
          <w:szCs w:val="28"/>
        </w:rPr>
        <w:t>Please be assured of the following:</w:t>
      </w:r>
    </w:p>
    <w:p w:rsidR="00CE1FD0" w:rsidRPr="00D43385" w:rsidRDefault="00CE1FD0" w:rsidP="0076779D">
      <w:pPr>
        <w:pStyle w:val="NormalWeb"/>
        <w:numPr>
          <w:ilvl w:val="0"/>
          <w:numId w:val="33"/>
        </w:numPr>
        <w:spacing w:line="360" w:lineRule="auto"/>
        <w:rPr>
          <w:sz w:val="28"/>
          <w:szCs w:val="28"/>
        </w:rPr>
      </w:pPr>
      <w:r w:rsidRPr="00D43385">
        <w:rPr>
          <w:rStyle w:val="selected"/>
          <w:b/>
          <w:bCs/>
          <w:sz w:val="28"/>
          <w:szCs w:val="28"/>
        </w:rPr>
        <w:t>Confidentiality:</w:t>
      </w:r>
      <w:r w:rsidRPr="00D43385">
        <w:rPr>
          <w:rStyle w:val="selected"/>
          <w:sz w:val="28"/>
          <w:szCs w:val="28"/>
        </w:rPr>
        <w:t xml:space="preserve"> All information provided will be treated with the strictest confidentiality. Your responses will be used solely for academic purposes and will be aggregated with those of other participants, meaning individual businesses will not be identified in any reports or publications.</w:t>
      </w:r>
    </w:p>
    <w:p w:rsidR="00CE1FD0" w:rsidRPr="00D43385" w:rsidRDefault="00CE1FD0" w:rsidP="0076779D">
      <w:pPr>
        <w:pStyle w:val="NormalWeb"/>
        <w:numPr>
          <w:ilvl w:val="0"/>
          <w:numId w:val="33"/>
        </w:numPr>
        <w:spacing w:line="360" w:lineRule="auto"/>
        <w:rPr>
          <w:sz w:val="28"/>
          <w:szCs w:val="28"/>
        </w:rPr>
      </w:pPr>
      <w:r w:rsidRPr="00D43385">
        <w:rPr>
          <w:rStyle w:val="selected"/>
          <w:b/>
          <w:bCs/>
          <w:sz w:val="28"/>
          <w:szCs w:val="28"/>
        </w:rPr>
        <w:t>Anonymity:</w:t>
      </w:r>
      <w:r w:rsidRPr="00D43385">
        <w:rPr>
          <w:rStyle w:val="selected"/>
          <w:sz w:val="28"/>
          <w:szCs w:val="28"/>
        </w:rPr>
        <w:t xml:space="preserve"> You are not required to provide your name or the name of your business on the questionnaire.</w:t>
      </w:r>
    </w:p>
    <w:p w:rsidR="00CE1FD0" w:rsidRPr="00D43385" w:rsidRDefault="00CE1FD0" w:rsidP="0076779D">
      <w:pPr>
        <w:pStyle w:val="NormalWeb"/>
        <w:numPr>
          <w:ilvl w:val="0"/>
          <w:numId w:val="33"/>
        </w:numPr>
        <w:spacing w:line="360" w:lineRule="auto"/>
        <w:rPr>
          <w:sz w:val="28"/>
          <w:szCs w:val="28"/>
        </w:rPr>
      </w:pPr>
      <w:r w:rsidRPr="00D43385">
        <w:rPr>
          <w:rStyle w:val="selected"/>
          <w:b/>
          <w:bCs/>
          <w:sz w:val="28"/>
          <w:szCs w:val="28"/>
        </w:rPr>
        <w:t>Voluntary Participation:</w:t>
      </w:r>
      <w:r w:rsidRPr="00D43385">
        <w:rPr>
          <w:rStyle w:val="selected"/>
          <w:sz w:val="28"/>
          <w:szCs w:val="28"/>
        </w:rPr>
        <w:t xml:space="preserve"> Your participation is entirely voluntary, and you are free to withdraw at any point without any penalty.</w:t>
      </w:r>
    </w:p>
    <w:p w:rsidR="00CE1FD0" w:rsidRPr="00D43385" w:rsidRDefault="00CE1FD0" w:rsidP="0076779D">
      <w:pPr>
        <w:pStyle w:val="NormalWeb"/>
        <w:numPr>
          <w:ilvl w:val="0"/>
          <w:numId w:val="33"/>
        </w:numPr>
        <w:spacing w:line="360" w:lineRule="auto"/>
        <w:rPr>
          <w:sz w:val="28"/>
          <w:szCs w:val="28"/>
        </w:rPr>
      </w:pPr>
      <w:r w:rsidRPr="00D43385">
        <w:rPr>
          <w:rStyle w:val="selected"/>
          <w:b/>
          <w:bCs/>
          <w:sz w:val="28"/>
          <w:szCs w:val="28"/>
        </w:rPr>
        <w:t>Time Commitment:</w:t>
      </w:r>
      <w:r w:rsidRPr="00D43385">
        <w:rPr>
          <w:rStyle w:val="selected"/>
          <w:sz w:val="28"/>
          <w:szCs w:val="28"/>
        </w:rPr>
        <w:t xml:space="preserve"> The questionnaire is designed to be concise and should take approximately </w:t>
      </w:r>
      <w:r w:rsidRPr="00D43385">
        <w:rPr>
          <w:rStyle w:val="selected"/>
          <w:b/>
          <w:bCs/>
          <w:sz w:val="28"/>
          <w:szCs w:val="28"/>
        </w:rPr>
        <w:t>[Estimate Time, e.g., 15-20 minutes]</w:t>
      </w:r>
      <w:r w:rsidRPr="00D43385">
        <w:rPr>
          <w:rStyle w:val="selected"/>
          <w:sz w:val="28"/>
          <w:szCs w:val="28"/>
        </w:rPr>
        <w:t xml:space="preserve"> to complete.</w:t>
      </w:r>
    </w:p>
    <w:p w:rsidR="00CE1FD0" w:rsidRPr="00D43385" w:rsidRDefault="00CE1FD0" w:rsidP="0076779D">
      <w:pPr>
        <w:pStyle w:val="NormalWeb"/>
        <w:spacing w:line="360" w:lineRule="auto"/>
        <w:rPr>
          <w:sz w:val="28"/>
          <w:szCs w:val="28"/>
        </w:rPr>
      </w:pPr>
      <w:r w:rsidRPr="00D43385">
        <w:rPr>
          <w:rStyle w:val="selected"/>
          <w:sz w:val="28"/>
          <w:szCs w:val="28"/>
        </w:rPr>
        <w:t>Your honest and accurate responses will significantly contribute to a better understanding of the factors driving success in the sachet water industry in Gombe State. The findings of this study are expected to provide valuable insights for business owners, policymakers, and future researchers.</w:t>
      </w:r>
    </w:p>
    <w:p w:rsidR="00CE1FD0" w:rsidRPr="00D43385" w:rsidRDefault="00CE1FD0" w:rsidP="0076779D">
      <w:pPr>
        <w:pStyle w:val="NormalWeb"/>
        <w:spacing w:line="360" w:lineRule="auto"/>
        <w:rPr>
          <w:sz w:val="28"/>
          <w:szCs w:val="28"/>
        </w:rPr>
      </w:pPr>
      <w:r w:rsidRPr="00D43385">
        <w:rPr>
          <w:rStyle w:val="selected"/>
          <w:sz w:val="28"/>
          <w:szCs w:val="28"/>
        </w:rPr>
        <w:t>Should you have any questions or require clarification regarding this study, please do not hesitate to contact me via the details provided above.</w:t>
      </w:r>
    </w:p>
    <w:p w:rsidR="00CE1FD0" w:rsidRPr="00D43385" w:rsidRDefault="00CE1FD0" w:rsidP="0076779D">
      <w:pPr>
        <w:pStyle w:val="NormalWeb"/>
        <w:spacing w:line="360" w:lineRule="auto"/>
        <w:rPr>
          <w:sz w:val="28"/>
          <w:szCs w:val="28"/>
        </w:rPr>
      </w:pPr>
      <w:r w:rsidRPr="00D43385">
        <w:rPr>
          <w:rStyle w:val="selected"/>
          <w:sz w:val="28"/>
          <w:szCs w:val="28"/>
        </w:rPr>
        <w:t>Thank you for your time, cooperation, and valuable contribution to this research.</w:t>
      </w:r>
    </w:p>
    <w:p w:rsidR="00CE1FD0" w:rsidRPr="00D43385" w:rsidRDefault="00CE1FD0" w:rsidP="0076779D">
      <w:pPr>
        <w:pStyle w:val="NormalWeb"/>
        <w:spacing w:before="0" w:beforeAutospacing="0" w:after="0" w:afterAutospacing="0" w:line="360" w:lineRule="auto"/>
        <w:rPr>
          <w:rStyle w:val="selected"/>
          <w:sz w:val="28"/>
          <w:szCs w:val="28"/>
        </w:rPr>
      </w:pPr>
    </w:p>
    <w:p w:rsidR="00CE1FD0" w:rsidRPr="00D43385" w:rsidRDefault="00CE1FD0" w:rsidP="0076779D">
      <w:pPr>
        <w:pStyle w:val="NormalWeb"/>
        <w:spacing w:before="0" w:beforeAutospacing="0" w:after="0" w:afterAutospacing="0" w:line="360" w:lineRule="auto"/>
        <w:rPr>
          <w:sz w:val="28"/>
          <w:szCs w:val="28"/>
        </w:rPr>
      </w:pPr>
      <w:r w:rsidRPr="00D43385">
        <w:rPr>
          <w:rStyle w:val="selected"/>
          <w:sz w:val="28"/>
          <w:szCs w:val="28"/>
        </w:rPr>
        <w:t>Sincerely,</w:t>
      </w:r>
    </w:p>
    <w:p w:rsidR="00CE1FD0" w:rsidRPr="00D43385" w:rsidRDefault="00CE1FD0" w:rsidP="0076779D">
      <w:pPr>
        <w:pStyle w:val="NormalWeb"/>
        <w:spacing w:before="0" w:beforeAutospacing="0" w:after="0" w:afterAutospacing="0" w:line="360" w:lineRule="auto"/>
        <w:rPr>
          <w:rStyle w:val="selected"/>
          <w:b/>
          <w:bCs/>
          <w:sz w:val="28"/>
          <w:szCs w:val="28"/>
        </w:rPr>
      </w:pPr>
    </w:p>
    <w:p w:rsidR="00CE1FD0" w:rsidRPr="00D43385" w:rsidRDefault="00CE1FD0" w:rsidP="0076779D">
      <w:pPr>
        <w:pStyle w:val="NormalWeb"/>
        <w:spacing w:before="0" w:beforeAutospacing="0" w:after="0" w:afterAutospacing="0" w:line="360" w:lineRule="auto"/>
        <w:rPr>
          <w:rStyle w:val="selected"/>
          <w:b/>
          <w:bCs/>
          <w:sz w:val="28"/>
          <w:szCs w:val="28"/>
        </w:rPr>
      </w:pPr>
      <w:r w:rsidRPr="00D43385">
        <w:rPr>
          <w:rStyle w:val="selected"/>
          <w:b/>
          <w:bCs/>
          <w:sz w:val="28"/>
          <w:szCs w:val="28"/>
        </w:rPr>
        <w:t xml:space="preserve">Sulaiman Bello </w:t>
      </w:r>
    </w:p>
    <w:p w:rsidR="00CE1FD0" w:rsidRPr="00D43385" w:rsidRDefault="00CE1FD0" w:rsidP="0076779D">
      <w:pPr>
        <w:pStyle w:val="NormalWeb"/>
        <w:spacing w:before="0" w:beforeAutospacing="0" w:after="0" w:afterAutospacing="0" w:line="360" w:lineRule="auto"/>
        <w:rPr>
          <w:rStyle w:val="selected"/>
          <w:b/>
          <w:bCs/>
          <w:sz w:val="28"/>
          <w:szCs w:val="28"/>
        </w:rPr>
      </w:pPr>
      <w:r w:rsidRPr="00D43385">
        <w:rPr>
          <w:rStyle w:val="selected"/>
          <w:b/>
          <w:bCs/>
          <w:sz w:val="28"/>
          <w:szCs w:val="28"/>
        </w:rPr>
        <w:t xml:space="preserve">ND/BAM/22/009 </w:t>
      </w:r>
    </w:p>
    <w:p w:rsidR="00CE1FD0" w:rsidRPr="00D43385" w:rsidRDefault="00CE1FD0" w:rsidP="0076779D">
      <w:pPr>
        <w:pStyle w:val="NormalWeb"/>
        <w:spacing w:line="360" w:lineRule="auto"/>
        <w:rPr>
          <w:rStyle w:val="selected"/>
          <w:b/>
          <w:bCs/>
          <w:sz w:val="28"/>
          <w:szCs w:val="28"/>
        </w:rPr>
      </w:pPr>
    </w:p>
    <w:p w:rsidR="00CE1FD0" w:rsidRPr="00D43385" w:rsidRDefault="00CE1FD0" w:rsidP="0076779D">
      <w:pPr>
        <w:pStyle w:val="NormalWeb"/>
        <w:spacing w:line="360" w:lineRule="auto"/>
        <w:rPr>
          <w:sz w:val="28"/>
          <w:szCs w:val="28"/>
        </w:rPr>
      </w:pPr>
      <w:r w:rsidRPr="00D43385">
        <w:rPr>
          <w:sz w:val="28"/>
          <w:szCs w:val="28"/>
        </w:rPr>
        <w:br w:type="page"/>
      </w:r>
      <w:r w:rsidRPr="00D43385">
        <w:rPr>
          <w:rStyle w:val="selected"/>
          <w:b/>
          <w:bCs/>
          <w:sz w:val="28"/>
          <w:szCs w:val="28"/>
        </w:rPr>
        <w:lastRenderedPageBreak/>
        <w:t>QUESTIONNAIRE</w:t>
      </w:r>
      <w:r w:rsidRPr="00D43385">
        <w:rPr>
          <w:rStyle w:val="selected"/>
          <w:sz w:val="28"/>
          <w:szCs w:val="28"/>
        </w:rPr>
        <w:t xml:space="preserve"> ON THE</w:t>
      </w:r>
      <w:r w:rsidRPr="00D43385">
        <w:rPr>
          <w:rStyle w:val="selected"/>
          <w:b/>
          <w:bCs/>
          <w:sz w:val="28"/>
          <w:szCs w:val="28"/>
        </w:rPr>
        <w:t xml:space="preserve"> EFFECT OF ENTREPRENEURIAL ORIENTATION ON PERFORMANCE OF SACHET WATER BUSINESS IN GOMBE STATE</w:t>
      </w:r>
    </w:p>
    <w:p w:rsidR="00CE1FD0" w:rsidRPr="00D43385" w:rsidRDefault="00CE1FD0" w:rsidP="0076779D">
      <w:pPr>
        <w:pStyle w:val="NormalWeb"/>
        <w:spacing w:line="360" w:lineRule="auto"/>
        <w:rPr>
          <w:sz w:val="28"/>
          <w:szCs w:val="28"/>
        </w:rPr>
      </w:pPr>
      <w:r w:rsidRPr="00D43385">
        <w:rPr>
          <w:rStyle w:val="selected"/>
          <w:b/>
          <w:bCs/>
          <w:sz w:val="28"/>
          <w:szCs w:val="28"/>
        </w:rPr>
        <w:t>Instructions:</w:t>
      </w:r>
      <w:r w:rsidRPr="00D43385">
        <w:rPr>
          <w:rStyle w:val="selected"/>
          <w:sz w:val="28"/>
          <w:szCs w:val="28"/>
        </w:rPr>
        <w:t xml:space="preserve"> Please read each question carefully and tick (</w:t>
      </w:r>
      <w:r w:rsidRPr="0076779D">
        <w:rPr>
          <w:rStyle w:val="mord"/>
          <w:rFonts w:ascii="MS Mincho" w:eastAsia="MS Mincho" w:hAnsi="MS Mincho" w:cs="MS Mincho" w:hint="eastAsia"/>
          <w:sz w:val="28"/>
          <w:szCs w:val="28"/>
        </w:rPr>
        <w:t>✓</w:t>
      </w:r>
      <w:r w:rsidRPr="00D43385">
        <w:rPr>
          <w:rStyle w:val="selected"/>
          <w:sz w:val="28"/>
          <w:szCs w:val="28"/>
        </w:rPr>
        <w:t>) the option that best represents your response or fill in the blank spaces provided. All responses will be treated with the strictest confidentiality and used solely for academic purposes.</w:t>
      </w:r>
    </w:p>
    <w:p w:rsidR="00CE1FD0" w:rsidRPr="00D43385" w:rsidRDefault="00CE1FD0" w:rsidP="0076779D">
      <w:pPr>
        <w:pStyle w:val="NormalWeb"/>
        <w:spacing w:line="360" w:lineRule="auto"/>
        <w:rPr>
          <w:sz w:val="28"/>
          <w:szCs w:val="28"/>
        </w:rPr>
      </w:pPr>
      <w:r w:rsidRPr="00D43385">
        <w:rPr>
          <w:rStyle w:val="selected"/>
          <w:b/>
          <w:bCs/>
          <w:sz w:val="28"/>
          <w:szCs w:val="28"/>
        </w:rPr>
        <w:t>SECTION A: DEMOGRAPHIC INFORMATION OF RESPONDENT AND BUSINESS</w:t>
      </w:r>
    </w:p>
    <w:p w:rsidR="00CE1FD0" w:rsidRPr="00D43385" w:rsidRDefault="00CE1FD0" w:rsidP="0076779D">
      <w:pPr>
        <w:pStyle w:val="NormalWeb"/>
        <w:spacing w:line="360" w:lineRule="auto"/>
        <w:rPr>
          <w:sz w:val="28"/>
          <w:szCs w:val="28"/>
        </w:rPr>
      </w:pPr>
      <w:r w:rsidRPr="00D43385">
        <w:rPr>
          <w:rStyle w:val="selected"/>
          <w:sz w:val="28"/>
          <w:szCs w:val="28"/>
        </w:rPr>
        <w:t>Please provide the following information about yourself and your business:</w:t>
      </w:r>
    </w:p>
    <w:p w:rsidR="00CE1FD0" w:rsidRPr="00D43385" w:rsidRDefault="00CE1FD0" w:rsidP="0076779D">
      <w:pPr>
        <w:pStyle w:val="NormalWeb"/>
        <w:numPr>
          <w:ilvl w:val="0"/>
          <w:numId w:val="34"/>
        </w:numPr>
        <w:spacing w:line="360" w:lineRule="auto"/>
        <w:rPr>
          <w:sz w:val="28"/>
          <w:szCs w:val="28"/>
        </w:rPr>
      </w:pPr>
      <w:r w:rsidRPr="00D43385">
        <w:rPr>
          <w:rStyle w:val="selected"/>
          <w:b/>
          <w:bCs/>
          <w:sz w:val="28"/>
          <w:szCs w:val="28"/>
        </w:rPr>
        <w:t>Gender of Owner/Manager:</w:t>
      </w:r>
    </w:p>
    <w:p w:rsidR="00CE1FD0" w:rsidRPr="00D43385" w:rsidRDefault="00CE1FD0" w:rsidP="0076779D">
      <w:pPr>
        <w:pStyle w:val="NormalWeb"/>
        <w:numPr>
          <w:ilvl w:val="1"/>
          <w:numId w:val="34"/>
        </w:numPr>
        <w:spacing w:line="360" w:lineRule="auto"/>
        <w:rPr>
          <w:sz w:val="28"/>
          <w:szCs w:val="28"/>
        </w:rPr>
      </w:pPr>
      <w:r w:rsidRPr="00D43385">
        <w:rPr>
          <w:rStyle w:val="selected"/>
          <w:sz w:val="28"/>
          <w:szCs w:val="28"/>
        </w:rPr>
        <w:t>Male</w:t>
      </w:r>
    </w:p>
    <w:p w:rsidR="00CE1FD0" w:rsidRPr="00D43385" w:rsidRDefault="00CE1FD0" w:rsidP="0076779D">
      <w:pPr>
        <w:pStyle w:val="NormalWeb"/>
        <w:numPr>
          <w:ilvl w:val="1"/>
          <w:numId w:val="34"/>
        </w:numPr>
        <w:spacing w:line="360" w:lineRule="auto"/>
        <w:rPr>
          <w:sz w:val="28"/>
          <w:szCs w:val="28"/>
        </w:rPr>
      </w:pPr>
      <w:r w:rsidRPr="00D43385">
        <w:rPr>
          <w:rStyle w:val="selected"/>
          <w:sz w:val="28"/>
          <w:szCs w:val="28"/>
        </w:rPr>
        <w:t>Female</w:t>
      </w:r>
    </w:p>
    <w:p w:rsidR="00CE1FD0" w:rsidRPr="00D43385" w:rsidRDefault="00CE1FD0" w:rsidP="0076779D">
      <w:pPr>
        <w:pStyle w:val="NormalWeb"/>
        <w:numPr>
          <w:ilvl w:val="0"/>
          <w:numId w:val="34"/>
        </w:numPr>
        <w:spacing w:line="360" w:lineRule="auto"/>
        <w:rPr>
          <w:sz w:val="28"/>
          <w:szCs w:val="28"/>
        </w:rPr>
      </w:pPr>
      <w:r w:rsidRPr="00D43385">
        <w:rPr>
          <w:rStyle w:val="selected"/>
          <w:b/>
          <w:bCs/>
          <w:sz w:val="28"/>
          <w:szCs w:val="28"/>
        </w:rPr>
        <w:t>Age of Owner/Manager (Years):</w:t>
      </w:r>
    </w:p>
    <w:p w:rsidR="00CE1FD0" w:rsidRPr="00D43385" w:rsidRDefault="00CE1FD0" w:rsidP="0076779D">
      <w:pPr>
        <w:pStyle w:val="NormalWeb"/>
        <w:numPr>
          <w:ilvl w:val="1"/>
          <w:numId w:val="34"/>
        </w:numPr>
        <w:spacing w:line="360" w:lineRule="auto"/>
        <w:rPr>
          <w:sz w:val="28"/>
          <w:szCs w:val="28"/>
        </w:rPr>
      </w:pPr>
      <w:r w:rsidRPr="00D43385">
        <w:rPr>
          <w:rStyle w:val="selected"/>
          <w:sz w:val="28"/>
          <w:szCs w:val="28"/>
        </w:rPr>
        <w:t>18-29</w:t>
      </w:r>
    </w:p>
    <w:p w:rsidR="00CE1FD0" w:rsidRPr="00D43385" w:rsidRDefault="00CE1FD0" w:rsidP="0076779D">
      <w:pPr>
        <w:pStyle w:val="NormalWeb"/>
        <w:numPr>
          <w:ilvl w:val="1"/>
          <w:numId w:val="34"/>
        </w:numPr>
        <w:spacing w:line="360" w:lineRule="auto"/>
        <w:rPr>
          <w:sz w:val="28"/>
          <w:szCs w:val="28"/>
        </w:rPr>
      </w:pPr>
      <w:r w:rsidRPr="00D43385">
        <w:rPr>
          <w:rStyle w:val="selected"/>
          <w:sz w:val="28"/>
          <w:szCs w:val="28"/>
        </w:rPr>
        <w:t>30-39</w:t>
      </w:r>
    </w:p>
    <w:p w:rsidR="00CE1FD0" w:rsidRPr="00D43385" w:rsidRDefault="00CE1FD0" w:rsidP="0076779D">
      <w:pPr>
        <w:pStyle w:val="NormalWeb"/>
        <w:numPr>
          <w:ilvl w:val="1"/>
          <w:numId w:val="34"/>
        </w:numPr>
        <w:spacing w:line="360" w:lineRule="auto"/>
        <w:rPr>
          <w:sz w:val="28"/>
          <w:szCs w:val="28"/>
        </w:rPr>
      </w:pPr>
      <w:r w:rsidRPr="00D43385">
        <w:rPr>
          <w:rStyle w:val="selected"/>
          <w:sz w:val="28"/>
          <w:szCs w:val="28"/>
        </w:rPr>
        <w:t>40-49</w:t>
      </w:r>
    </w:p>
    <w:p w:rsidR="00CE1FD0" w:rsidRPr="00D43385" w:rsidRDefault="00CE1FD0" w:rsidP="0076779D">
      <w:pPr>
        <w:pStyle w:val="NormalWeb"/>
        <w:numPr>
          <w:ilvl w:val="1"/>
          <w:numId w:val="34"/>
        </w:numPr>
        <w:spacing w:line="360" w:lineRule="auto"/>
        <w:rPr>
          <w:sz w:val="28"/>
          <w:szCs w:val="28"/>
        </w:rPr>
      </w:pPr>
      <w:r w:rsidRPr="00D43385">
        <w:rPr>
          <w:rStyle w:val="selected"/>
          <w:sz w:val="28"/>
          <w:szCs w:val="28"/>
        </w:rPr>
        <w:t>50 and Above</w:t>
      </w:r>
    </w:p>
    <w:p w:rsidR="00CE1FD0" w:rsidRPr="00D43385" w:rsidRDefault="00CE1FD0" w:rsidP="0076779D">
      <w:pPr>
        <w:pStyle w:val="NormalWeb"/>
        <w:numPr>
          <w:ilvl w:val="0"/>
          <w:numId w:val="34"/>
        </w:numPr>
        <w:spacing w:line="360" w:lineRule="auto"/>
        <w:rPr>
          <w:sz w:val="28"/>
          <w:szCs w:val="28"/>
        </w:rPr>
      </w:pPr>
      <w:r w:rsidRPr="00D43385">
        <w:rPr>
          <w:rStyle w:val="selected"/>
          <w:b/>
          <w:bCs/>
          <w:sz w:val="28"/>
          <w:szCs w:val="28"/>
        </w:rPr>
        <w:t>Highest Educational Qualification of Owner/Manager:</w:t>
      </w:r>
    </w:p>
    <w:p w:rsidR="00CE1FD0" w:rsidRPr="00D43385" w:rsidRDefault="00CE1FD0" w:rsidP="0076779D">
      <w:pPr>
        <w:pStyle w:val="NormalWeb"/>
        <w:numPr>
          <w:ilvl w:val="1"/>
          <w:numId w:val="34"/>
        </w:numPr>
        <w:spacing w:line="360" w:lineRule="auto"/>
        <w:rPr>
          <w:sz w:val="28"/>
          <w:szCs w:val="28"/>
        </w:rPr>
      </w:pPr>
      <w:r w:rsidRPr="00D43385">
        <w:rPr>
          <w:rStyle w:val="selected"/>
          <w:sz w:val="28"/>
          <w:szCs w:val="28"/>
        </w:rPr>
        <w:t>Primary School</w:t>
      </w:r>
    </w:p>
    <w:p w:rsidR="00CE1FD0" w:rsidRPr="00D43385" w:rsidRDefault="00CE1FD0" w:rsidP="0076779D">
      <w:pPr>
        <w:pStyle w:val="NormalWeb"/>
        <w:numPr>
          <w:ilvl w:val="1"/>
          <w:numId w:val="34"/>
        </w:numPr>
        <w:spacing w:line="360" w:lineRule="auto"/>
        <w:rPr>
          <w:sz w:val="28"/>
          <w:szCs w:val="28"/>
        </w:rPr>
      </w:pPr>
      <w:r w:rsidRPr="00D43385">
        <w:rPr>
          <w:rStyle w:val="selected"/>
          <w:sz w:val="28"/>
          <w:szCs w:val="28"/>
        </w:rPr>
        <w:t>Secondary School</w:t>
      </w:r>
    </w:p>
    <w:p w:rsidR="00CE1FD0" w:rsidRPr="00D43385" w:rsidRDefault="00CE1FD0" w:rsidP="0076779D">
      <w:pPr>
        <w:pStyle w:val="NormalWeb"/>
        <w:numPr>
          <w:ilvl w:val="1"/>
          <w:numId w:val="34"/>
        </w:numPr>
        <w:spacing w:line="360" w:lineRule="auto"/>
        <w:rPr>
          <w:sz w:val="28"/>
          <w:szCs w:val="28"/>
        </w:rPr>
      </w:pPr>
      <w:r w:rsidRPr="00D43385">
        <w:rPr>
          <w:rStyle w:val="selected"/>
          <w:sz w:val="28"/>
          <w:szCs w:val="28"/>
        </w:rPr>
        <w:t>Tertiary Education (OND/NCE/HND/B.Sc. etc.)</w:t>
      </w:r>
    </w:p>
    <w:p w:rsidR="00CE1FD0" w:rsidRPr="00D43385" w:rsidRDefault="00CE1FD0" w:rsidP="0076779D">
      <w:pPr>
        <w:pStyle w:val="NormalWeb"/>
        <w:numPr>
          <w:ilvl w:val="1"/>
          <w:numId w:val="34"/>
        </w:numPr>
        <w:spacing w:line="360" w:lineRule="auto"/>
        <w:rPr>
          <w:sz w:val="28"/>
          <w:szCs w:val="28"/>
        </w:rPr>
      </w:pPr>
      <w:r w:rsidRPr="00D43385">
        <w:rPr>
          <w:rStyle w:val="selected"/>
          <w:sz w:val="28"/>
          <w:szCs w:val="28"/>
        </w:rPr>
        <w:t>Postgraduate (M.Sc./Ph.D. etc.)</w:t>
      </w:r>
    </w:p>
    <w:p w:rsidR="00CE1FD0" w:rsidRPr="00D43385" w:rsidRDefault="00CE1FD0" w:rsidP="0076779D">
      <w:pPr>
        <w:pStyle w:val="NormalWeb"/>
        <w:numPr>
          <w:ilvl w:val="1"/>
          <w:numId w:val="34"/>
        </w:numPr>
        <w:spacing w:line="360" w:lineRule="auto"/>
        <w:rPr>
          <w:sz w:val="28"/>
          <w:szCs w:val="28"/>
        </w:rPr>
      </w:pPr>
      <w:r w:rsidRPr="00D43385">
        <w:rPr>
          <w:rStyle w:val="selected"/>
          <w:sz w:val="28"/>
          <w:szCs w:val="28"/>
        </w:rPr>
        <w:t>Others (Please specify): _______________________________</w:t>
      </w:r>
    </w:p>
    <w:p w:rsidR="00CE1FD0" w:rsidRPr="00D43385" w:rsidRDefault="00CE1FD0" w:rsidP="0076779D">
      <w:pPr>
        <w:pStyle w:val="NormalWeb"/>
        <w:numPr>
          <w:ilvl w:val="0"/>
          <w:numId w:val="34"/>
        </w:numPr>
        <w:spacing w:line="360" w:lineRule="auto"/>
        <w:rPr>
          <w:sz w:val="28"/>
          <w:szCs w:val="28"/>
        </w:rPr>
      </w:pPr>
      <w:r w:rsidRPr="00D43385">
        <w:rPr>
          <w:rStyle w:val="selected"/>
          <w:b/>
          <w:bCs/>
          <w:sz w:val="28"/>
          <w:szCs w:val="28"/>
        </w:rPr>
        <w:lastRenderedPageBreak/>
        <w:t>Years of Experience in Sachet Water Business (as owner/manager):</w:t>
      </w:r>
    </w:p>
    <w:p w:rsidR="00CE1FD0" w:rsidRPr="00D43385" w:rsidRDefault="00CE1FD0" w:rsidP="0076779D">
      <w:pPr>
        <w:pStyle w:val="NormalWeb"/>
        <w:numPr>
          <w:ilvl w:val="1"/>
          <w:numId w:val="34"/>
        </w:numPr>
        <w:spacing w:line="360" w:lineRule="auto"/>
        <w:rPr>
          <w:sz w:val="28"/>
          <w:szCs w:val="28"/>
        </w:rPr>
      </w:pPr>
      <w:r w:rsidRPr="00D43385">
        <w:rPr>
          <w:rStyle w:val="selected"/>
          <w:sz w:val="28"/>
          <w:szCs w:val="28"/>
        </w:rPr>
        <w:t>Less than 3 years</w:t>
      </w:r>
    </w:p>
    <w:p w:rsidR="00CE1FD0" w:rsidRPr="00D43385" w:rsidRDefault="00CE1FD0" w:rsidP="0076779D">
      <w:pPr>
        <w:pStyle w:val="NormalWeb"/>
        <w:numPr>
          <w:ilvl w:val="1"/>
          <w:numId w:val="34"/>
        </w:numPr>
        <w:spacing w:line="360" w:lineRule="auto"/>
        <w:rPr>
          <w:sz w:val="28"/>
          <w:szCs w:val="28"/>
        </w:rPr>
      </w:pPr>
      <w:r w:rsidRPr="00D43385">
        <w:rPr>
          <w:rStyle w:val="selected"/>
          <w:sz w:val="28"/>
          <w:szCs w:val="28"/>
        </w:rPr>
        <w:t>3-5 years</w:t>
      </w:r>
    </w:p>
    <w:p w:rsidR="00CE1FD0" w:rsidRPr="00D43385" w:rsidRDefault="00CE1FD0" w:rsidP="0076779D">
      <w:pPr>
        <w:pStyle w:val="NormalWeb"/>
        <w:numPr>
          <w:ilvl w:val="1"/>
          <w:numId w:val="34"/>
        </w:numPr>
        <w:spacing w:line="360" w:lineRule="auto"/>
        <w:rPr>
          <w:sz w:val="28"/>
          <w:szCs w:val="28"/>
        </w:rPr>
      </w:pPr>
      <w:r w:rsidRPr="00D43385">
        <w:rPr>
          <w:rStyle w:val="selected"/>
          <w:sz w:val="28"/>
          <w:szCs w:val="28"/>
        </w:rPr>
        <w:t>6-10 years</w:t>
      </w:r>
    </w:p>
    <w:p w:rsidR="00CE1FD0" w:rsidRPr="00D43385" w:rsidRDefault="00CE1FD0" w:rsidP="0076779D">
      <w:pPr>
        <w:pStyle w:val="NormalWeb"/>
        <w:numPr>
          <w:ilvl w:val="1"/>
          <w:numId w:val="34"/>
        </w:numPr>
        <w:spacing w:line="360" w:lineRule="auto"/>
        <w:rPr>
          <w:sz w:val="28"/>
          <w:szCs w:val="28"/>
        </w:rPr>
      </w:pPr>
      <w:r w:rsidRPr="00D43385">
        <w:rPr>
          <w:rStyle w:val="selected"/>
          <w:sz w:val="28"/>
          <w:szCs w:val="28"/>
        </w:rPr>
        <w:t>Over 10 years</w:t>
      </w:r>
    </w:p>
    <w:p w:rsidR="00CE1FD0" w:rsidRPr="00D43385" w:rsidRDefault="00CE1FD0" w:rsidP="0076779D">
      <w:pPr>
        <w:pStyle w:val="NormalWeb"/>
        <w:numPr>
          <w:ilvl w:val="0"/>
          <w:numId w:val="34"/>
        </w:numPr>
        <w:spacing w:line="360" w:lineRule="auto"/>
        <w:rPr>
          <w:sz w:val="28"/>
          <w:szCs w:val="28"/>
        </w:rPr>
      </w:pPr>
      <w:r w:rsidRPr="00D43385">
        <w:rPr>
          <w:rStyle w:val="selected"/>
          <w:b/>
          <w:bCs/>
          <w:sz w:val="28"/>
          <w:szCs w:val="28"/>
        </w:rPr>
        <w:t>Years of Business Operation (since establishment):</w:t>
      </w:r>
    </w:p>
    <w:p w:rsidR="00CE1FD0" w:rsidRPr="00D43385" w:rsidRDefault="00CE1FD0" w:rsidP="0076779D">
      <w:pPr>
        <w:pStyle w:val="NormalWeb"/>
        <w:numPr>
          <w:ilvl w:val="1"/>
          <w:numId w:val="34"/>
        </w:numPr>
        <w:spacing w:line="360" w:lineRule="auto"/>
        <w:rPr>
          <w:sz w:val="28"/>
          <w:szCs w:val="28"/>
        </w:rPr>
      </w:pPr>
      <w:r w:rsidRPr="00D43385">
        <w:rPr>
          <w:rStyle w:val="selected"/>
          <w:sz w:val="28"/>
          <w:szCs w:val="28"/>
        </w:rPr>
        <w:t>Less than 3 years</w:t>
      </w:r>
    </w:p>
    <w:p w:rsidR="00CE1FD0" w:rsidRPr="00D43385" w:rsidRDefault="00CE1FD0" w:rsidP="0076779D">
      <w:pPr>
        <w:pStyle w:val="NormalWeb"/>
        <w:numPr>
          <w:ilvl w:val="1"/>
          <w:numId w:val="34"/>
        </w:numPr>
        <w:spacing w:line="360" w:lineRule="auto"/>
        <w:rPr>
          <w:sz w:val="28"/>
          <w:szCs w:val="28"/>
        </w:rPr>
      </w:pPr>
      <w:r w:rsidRPr="00D43385">
        <w:rPr>
          <w:rStyle w:val="selected"/>
          <w:sz w:val="28"/>
          <w:szCs w:val="28"/>
        </w:rPr>
        <w:t>3-5 years</w:t>
      </w:r>
    </w:p>
    <w:p w:rsidR="00CE1FD0" w:rsidRPr="00D43385" w:rsidRDefault="00CE1FD0" w:rsidP="0076779D">
      <w:pPr>
        <w:pStyle w:val="NormalWeb"/>
        <w:numPr>
          <w:ilvl w:val="1"/>
          <w:numId w:val="34"/>
        </w:numPr>
        <w:spacing w:line="360" w:lineRule="auto"/>
        <w:rPr>
          <w:sz w:val="28"/>
          <w:szCs w:val="28"/>
        </w:rPr>
      </w:pPr>
      <w:r w:rsidRPr="00D43385">
        <w:rPr>
          <w:rStyle w:val="selected"/>
          <w:sz w:val="28"/>
          <w:szCs w:val="28"/>
        </w:rPr>
        <w:t>6-10 years</w:t>
      </w:r>
    </w:p>
    <w:p w:rsidR="00CE1FD0" w:rsidRPr="00D43385" w:rsidRDefault="00CE1FD0" w:rsidP="0076779D">
      <w:pPr>
        <w:pStyle w:val="NormalWeb"/>
        <w:numPr>
          <w:ilvl w:val="1"/>
          <w:numId w:val="34"/>
        </w:numPr>
        <w:spacing w:line="360" w:lineRule="auto"/>
        <w:rPr>
          <w:sz w:val="28"/>
          <w:szCs w:val="28"/>
        </w:rPr>
      </w:pPr>
      <w:r w:rsidRPr="00D43385">
        <w:rPr>
          <w:rStyle w:val="selected"/>
          <w:sz w:val="28"/>
          <w:szCs w:val="28"/>
        </w:rPr>
        <w:t>Over 10 years</w:t>
      </w:r>
    </w:p>
    <w:p w:rsidR="00CE1FD0" w:rsidRPr="00D43385" w:rsidRDefault="00CE1FD0" w:rsidP="0076779D">
      <w:pPr>
        <w:pStyle w:val="NormalWeb"/>
        <w:numPr>
          <w:ilvl w:val="0"/>
          <w:numId w:val="34"/>
        </w:numPr>
        <w:spacing w:line="360" w:lineRule="auto"/>
        <w:rPr>
          <w:sz w:val="28"/>
          <w:szCs w:val="28"/>
        </w:rPr>
      </w:pPr>
      <w:r w:rsidRPr="00D43385">
        <w:rPr>
          <w:rStyle w:val="selected"/>
          <w:b/>
          <w:bCs/>
          <w:sz w:val="28"/>
          <w:szCs w:val="28"/>
        </w:rPr>
        <w:t>Approximate Number of Employees (full-time equivalent):</w:t>
      </w:r>
    </w:p>
    <w:p w:rsidR="00CE1FD0" w:rsidRPr="00D43385" w:rsidRDefault="00CE1FD0" w:rsidP="0076779D">
      <w:pPr>
        <w:pStyle w:val="NormalWeb"/>
        <w:numPr>
          <w:ilvl w:val="1"/>
          <w:numId w:val="34"/>
        </w:numPr>
        <w:spacing w:line="360" w:lineRule="auto"/>
        <w:rPr>
          <w:sz w:val="28"/>
          <w:szCs w:val="28"/>
        </w:rPr>
      </w:pPr>
      <w:r w:rsidRPr="00D43385">
        <w:rPr>
          <w:rStyle w:val="selected"/>
          <w:sz w:val="28"/>
          <w:szCs w:val="28"/>
        </w:rPr>
        <w:t>1-5</w:t>
      </w:r>
    </w:p>
    <w:p w:rsidR="00CE1FD0" w:rsidRPr="00D43385" w:rsidRDefault="00CE1FD0" w:rsidP="0076779D">
      <w:pPr>
        <w:pStyle w:val="NormalWeb"/>
        <w:numPr>
          <w:ilvl w:val="1"/>
          <w:numId w:val="34"/>
        </w:numPr>
        <w:spacing w:line="360" w:lineRule="auto"/>
        <w:rPr>
          <w:sz w:val="28"/>
          <w:szCs w:val="28"/>
        </w:rPr>
      </w:pPr>
      <w:r w:rsidRPr="00D43385">
        <w:rPr>
          <w:rStyle w:val="selected"/>
          <w:sz w:val="28"/>
          <w:szCs w:val="28"/>
        </w:rPr>
        <w:t>6-10</w:t>
      </w:r>
    </w:p>
    <w:p w:rsidR="00CE1FD0" w:rsidRPr="00D43385" w:rsidRDefault="00CE1FD0" w:rsidP="0076779D">
      <w:pPr>
        <w:pStyle w:val="NormalWeb"/>
        <w:numPr>
          <w:ilvl w:val="1"/>
          <w:numId w:val="34"/>
        </w:numPr>
        <w:spacing w:line="360" w:lineRule="auto"/>
        <w:rPr>
          <w:sz w:val="28"/>
          <w:szCs w:val="28"/>
        </w:rPr>
      </w:pPr>
      <w:r w:rsidRPr="00D43385">
        <w:rPr>
          <w:rStyle w:val="selected"/>
          <w:sz w:val="28"/>
          <w:szCs w:val="28"/>
        </w:rPr>
        <w:t>11-20</w:t>
      </w:r>
    </w:p>
    <w:p w:rsidR="00CE1FD0" w:rsidRPr="00D43385" w:rsidRDefault="00CE1FD0" w:rsidP="0076779D">
      <w:pPr>
        <w:pStyle w:val="NormalWeb"/>
        <w:numPr>
          <w:ilvl w:val="1"/>
          <w:numId w:val="34"/>
        </w:numPr>
        <w:spacing w:line="360" w:lineRule="auto"/>
        <w:rPr>
          <w:sz w:val="28"/>
          <w:szCs w:val="28"/>
        </w:rPr>
      </w:pPr>
      <w:r w:rsidRPr="00D43385">
        <w:rPr>
          <w:rStyle w:val="selected"/>
          <w:sz w:val="28"/>
          <w:szCs w:val="28"/>
        </w:rPr>
        <w:t>21-50</w:t>
      </w:r>
    </w:p>
    <w:p w:rsidR="00CE1FD0" w:rsidRPr="00D43385" w:rsidRDefault="00CE1FD0" w:rsidP="0076779D">
      <w:pPr>
        <w:pStyle w:val="NormalWeb"/>
        <w:numPr>
          <w:ilvl w:val="1"/>
          <w:numId w:val="34"/>
        </w:numPr>
        <w:spacing w:line="360" w:lineRule="auto"/>
        <w:rPr>
          <w:sz w:val="28"/>
          <w:szCs w:val="28"/>
        </w:rPr>
      </w:pPr>
      <w:r w:rsidRPr="00D43385">
        <w:rPr>
          <w:rStyle w:val="selected"/>
          <w:sz w:val="28"/>
          <w:szCs w:val="28"/>
        </w:rPr>
        <w:t>Over 50</w:t>
      </w:r>
    </w:p>
    <w:p w:rsidR="00CE1FD0" w:rsidRPr="00D43385" w:rsidRDefault="00CE1FD0" w:rsidP="0076779D">
      <w:pPr>
        <w:pStyle w:val="NormalWeb"/>
        <w:spacing w:line="360" w:lineRule="auto"/>
        <w:rPr>
          <w:sz w:val="28"/>
          <w:szCs w:val="28"/>
        </w:rPr>
      </w:pPr>
      <w:r w:rsidRPr="00D43385">
        <w:rPr>
          <w:rStyle w:val="selected"/>
          <w:b/>
          <w:bCs/>
          <w:sz w:val="28"/>
          <w:szCs w:val="28"/>
        </w:rPr>
        <w:t>SECTION B: ENTREPRENEURIAL ORIENTATION</w:t>
      </w:r>
    </w:p>
    <w:p w:rsidR="00CE1FD0" w:rsidRPr="00D43385" w:rsidRDefault="00CE1FD0" w:rsidP="0076779D">
      <w:pPr>
        <w:pStyle w:val="NormalWeb"/>
        <w:spacing w:line="360" w:lineRule="auto"/>
        <w:rPr>
          <w:sz w:val="28"/>
          <w:szCs w:val="28"/>
        </w:rPr>
      </w:pPr>
      <w:r w:rsidRPr="00D43385">
        <w:rPr>
          <w:rStyle w:val="selected"/>
          <w:sz w:val="28"/>
          <w:szCs w:val="28"/>
        </w:rPr>
        <w:t xml:space="preserve">Please indicate the extent to which you agree or disagree with the following statements regarding your business's entrepreneurial practices. </w:t>
      </w:r>
      <w:r w:rsidRPr="00D43385">
        <w:rPr>
          <w:rStyle w:val="selected"/>
          <w:i/>
          <w:iCs/>
          <w:sz w:val="28"/>
          <w:szCs w:val="28"/>
        </w:rPr>
        <w:t>(1 = Strongly Disagree, 2 = Disagree, 3 = Neutral, 4 = Agree, 5 = Strongly Agree)</w:t>
      </w:r>
      <w:r w:rsidRPr="00D43385">
        <w:rPr>
          <w:rStyle w:val="selected"/>
          <w:sz w:val="28"/>
          <w:szCs w:val="28"/>
        </w:rPr>
        <w:t>l</w:t>
      </w:r>
    </w:p>
    <w:p w:rsidR="00CE1FD0" w:rsidRPr="00D43385" w:rsidRDefault="00CE1FD0" w:rsidP="0076779D">
      <w:pPr>
        <w:pStyle w:val="NormalWeb"/>
        <w:spacing w:line="360" w:lineRule="auto"/>
        <w:rPr>
          <w:sz w:val="28"/>
          <w:szCs w:val="28"/>
        </w:rPr>
      </w:pPr>
      <w:r w:rsidRPr="00D43385">
        <w:rPr>
          <w:rStyle w:val="selected"/>
          <w:sz w:val="28"/>
          <w:szCs w:val="28"/>
        </w:rPr>
        <w:t>| S/N | Statement | 1 | 2 | 3 | 4 |</w:t>
      </w:r>
    </w:p>
    <w:p w:rsidR="001E2744" w:rsidRPr="00D43385" w:rsidRDefault="001E2744" w:rsidP="0076779D">
      <w:pPr>
        <w:rPr>
          <w:szCs w:val="28"/>
          <w:lang w:val="en-GB"/>
        </w:rPr>
      </w:pPr>
    </w:p>
    <w:sectPr w:rsidR="001E2744" w:rsidRPr="00D43385" w:rsidSect="005A52B8">
      <w:pgSz w:w="11900" w:h="16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88A" w:rsidRDefault="00D4188A" w:rsidP="005A52B8">
      <w:pPr>
        <w:spacing w:line="240" w:lineRule="auto"/>
      </w:pPr>
      <w:r>
        <w:separator/>
      </w:r>
    </w:p>
  </w:endnote>
  <w:endnote w:type="continuationSeparator" w:id="0">
    <w:p w:rsidR="00D4188A" w:rsidRDefault="00D4188A" w:rsidP="005A52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C58" w:rsidRDefault="00274C58">
    <w:pPr>
      <w:pStyle w:val="Footer"/>
      <w:jc w:val="center"/>
    </w:pPr>
    <w:r>
      <w:fldChar w:fldCharType="begin"/>
    </w:r>
    <w:r>
      <w:instrText xml:space="preserve"> PAGE   \* MERGEFORMAT </w:instrText>
    </w:r>
    <w:r>
      <w:fldChar w:fldCharType="separate"/>
    </w:r>
    <w:r w:rsidR="00DE1A7C">
      <w:rPr>
        <w:noProof/>
      </w:rPr>
      <w:t>iv</w:t>
    </w:r>
    <w:r>
      <w:rPr>
        <w:noProof/>
      </w:rPr>
      <w:fldChar w:fldCharType="end"/>
    </w:r>
  </w:p>
  <w:p w:rsidR="00274C58" w:rsidRDefault="00274C58" w:rsidP="005A52B8">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88A" w:rsidRDefault="00D4188A" w:rsidP="005A52B8">
      <w:pPr>
        <w:spacing w:line="240" w:lineRule="auto"/>
      </w:pPr>
      <w:r>
        <w:separator/>
      </w:r>
    </w:p>
  </w:footnote>
  <w:footnote w:type="continuationSeparator" w:id="0">
    <w:p w:rsidR="00D4188A" w:rsidRDefault="00D4188A" w:rsidP="005A52B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
    <w:nsid w:val="00000002"/>
    <w:multiLevelType w:val="hybridMultilevel"/>
    <w:tmpl w:val="000000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3"/>
    <w:multiLevelType w:val="hybridMultilevel"/>
    <w:tmpl w:val="000000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3">
    <w:nsid w:val="00000004"/>
    <w:multiLevelType w:val="hybridMultilevel"/>
    <w:tmpl w:val="000000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0000005"/>
    <w:multiLevelType w:val="hybridMultilevel"/>
    <w:tmpl w:val="000000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0000006"/>
    <w:multiLevelType w:val="hybridMultilevel"/>
    <w:tmpl w:val="000000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0000007"/>
    <w:multiLevelType w:val="hybridMultilevel"/>
    <w:tmpl w:val="000000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0000008"/>
    <w:multiLevelType w:val="hybridMultilevel"/>
    <w:tmpl w:val="000000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8">
    <w:nsid w:val="00000009"/>
    <w:multiLevelType w:val="hybridMultilevel"/>
    <w:tmpl w:val="000000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000000A"/>
    <w:multiLevelType w:val="hybridMultilevel"/>
    <w:tmpl w:val="000000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000000B"/>
    <w:multiLevelType w:val="hybridMultilevel"/>
    <w:tmpl w:val="000000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000000C"/>
    <w:multiLevelType w:val="hybridMultilevel"/>
    <w:tmpl w:val="000000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000000D"/>
    <w:multiLevelType w:val="hybridMultilevel"/>
    <w:tmpl w:val="000000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000000E"/>
    <w:multiLevelType w:val="hybridMultilevel"/>
    <w:tmpl w:val="000000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000000F"/>
    <w:multiLevelType w:val="hybridMultilevel"/>
    <w:tmpl w:val="000000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0000010"/>
    <w:multiLevelType w:val="hybridMultilevel"/>
    <w:tmpl w:val="000000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0000011"/>
    <w:multiLevelType w:val="hybridMultilevel"/>
    <w:tmpl w:val="000000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7">
    <w:nsid w:val="00000012"/>
    <w:multiLevelType w:val="hybridMultilevel"/>
    <w:tmpl w:val="000000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8">
    <w:nsid w:val="00000013"/>
    <w:multiLevelType w:val="hybridMultilevel"/>
    <w:tmpl w:val="000000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522238E"/>
    <w:multiLevelType w:val="multilevel"/>
    <w:tmpl w:val="717E69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6FA38F7"/>
    <w:multiLevelType w:val="multilevel"/>
    <w:tmpl w:val="4AC03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74C48A7"/>
    <w:multiLevelType w:val="multilevel"/>
    <w:tmpl w:val="D57C9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5440E4A"/>
    <w:multiLevelType w:val="multilevel"/>
    <w:tmpl w:val="A7E6D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7653D3A"/>
    <w:multiLevelType w:val="multilevel"/>
    <w:tmpl w:val="315E4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ACD600A"/>
    <w:multiLevelType w:val="multilevel"/>
    <w:tmpl w:val="2FF09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4E39B8"/>
    <w:multiLevelType w:val="multilevel"/>
    <w:tmpl w:val="F094F7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9D463A2"/>
    <w:multiLevelType w:val="multilevel"/>
    <w:tmpl w:val="FB34A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CA31C8C"/>
    <w:multiLevelType w:val="hybridMultilevel"/>
    <w:tmpl w:val="B4A39BE5"/>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8">
    <w:nsid w:val="63016877"/>
    <w:multiLevelType w:val="multilevel"/>
    <w:tmpl w:val="D7D471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54C713E"/>
    <w:multiLevelType w:val="multilevel"/>
    <w:tmpl w:val="50FE8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65D405A"/>
    <w:multiLevelType w:val="multilevel"/>
    <w:tmpl w:val="F9C80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7362A39"/>
    <w:multiLevelType w:val="multilevel"/>
    <w:tmpl w:val="F434F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7C50EFC"/>
    <w:multiLevelType w:val="multilevel"/>
    <w:tmpl w:val="17649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DA02FB9"/>
    <w:multiLevelType w:val="multilevel"/>
    <w:tmpl w:val="233C3C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4"/>
  </w:num>
  <w:num w:numId="17">
    <w:abstractNumId w:val="15"/>
  </w:num>
  <w:num w:numId="18">
    <w:abstractNumId w:val="16"/>
  </w:num>
  <w:num w:numId="19">
    <w:abstractNumId w:val="17"/>
  </w:num>
  <w:num w:numId="20">
    <w:abstractNumId w:val="18"/>
  </w:num>
  <w:num w:numId="21">
    <w:abstractNumId w:val="19"/>
  </w:num>
  <w:num w:numId="22">
    <w:abstractNumId w:val="20"/>
  </w:num>
  <w:num w:numId="23">
    <w:abstractNumId w:val="26"/>
  </w:num>
  <w:num w:numId="24">
    <w:abstractNumId w:val="30"/>
  </w:num>
  <w:num w:numId="25">
    <w:abstractNumId w:val="21"/>
  </w:num>
  <w:num w:numId="26">
    <w:abstractNumId w:val="31"/>
  </w:num>
  <w:num w:numId="27">
    <w:abstractNumId w:val="29"/>
  </w:num>
  <w:num w:numId="28">
    <w:abstractNumId w:val="24"/>
  </w:num>
  <w:num w:numId="29">
    <w:abstractNumId w:val="28"/>
  </w:num>
  <w:num w:numId="30">
    <w:abstractNumId w:val="33"/>
  </w:num>
  <w:num w:numId="31">
    <w:abstractNumId w:val="32"/>
  </w:num>
  <w:num w:numId="32">
    <w:abstractNumId w:val="22"/>
  </w:num>
  <w:num w:numId="33">
    <w:abstractNumId w:val="23"/>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oNotTrackMoves/>
  <w:defaultTabStop w:val="720"/>
  <w:doNotShadeFormData/>
  <w:characterSpacingControl w:val="doNotCompress"/>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708EB"/>
    <w:rsid w:val="001646D5"/>
    <w:rsid w:val="001E2744"/>
    <w:rsid w:val="00205691"/>
    <w:rsid w:val="00274C58"/>
    <w:rsid w:val="003708EB"/>
    <w:rsid w:val="005A52B8"/>
    <w:rsid w:val="005D5E93"/>
    <w:rsid w:val="00675227"/>
    <w:rsid w:val="0076779D"/>
    <w:rsid w:val="00CE1FD0"/>
    <w:rsid w:val="00D16592"/>
    <w:rsid w:val="00D4188A"/>
    <w:rsid w:val="00D43385"/>
    <w:rsid w:val="00D7714B"/>
    <w:rsid w:val="00DE1A7C"/>
    <w:rsid w:val="00E36D79"/>
    <w:rsid w:val="00E72AF4"/>
    <w:rsid w:val="00E93784"/>
    <w:rsid w:val="00F84E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52B8"/>
    <w:pPr>
      <w:spacing w:line="360" w:lineRule="auto"/>
      <w:jc w:val="both"/>
    </w:pPr>
    <w:rPr>
      <w:rFonts w:ascii="Times New Roman" w:hAnsi="Times New Roman"/>
      <w:sz w:val="28"/>
      <w:szCs w:val="22"/>
      <w:lang w:val="en-US" w:eastAsia="zh-CN"/>
    </w:rPr>
  </w:style>
  <w:style w:type="paragraph" w:styleId="Heading1">
    <w:name w:val="heading 1"/>
    <w:basedOn w:val="Normal"/>
    <w:next w:val="Normal"/>
    <w:link w:val="Heading1Char"/>
    <w:uiPriority w:val="9"/>
    <w:qFormat/>
    <w:rsid w:val="005A52B8"/>
    <w:pPr>
      <w:keepNext/>
      <w:outlineLvl w:val="0"/>
    </w:pPr>
    <w:rPr>
      <w:b/>
      <w:bCs/>
      <w:kern w:val="32"/>
      <w:szCs w:val="32"/>
    </w:rPr>
  </w:style>
  <w:style w:type="paragraph" w:styleId="Heading2">
    <w:name w:val="heading 2"/>
    <w:basedOn w:val="Normal"/>
    <w:link w:val="Heading2Char"/>
    <w:uiPriority w:val="9"/>
    <w:qFormat/>
    <w:rsid w:val="005D5E93"/>
    <w:pPr>
      <w:spacing w:before="100" w:beforeAutospacing="1" w:after="100" w:afterAutospacing="1" w:line="240" w:lineRule="auto"/>
      <w:outlineLvl w:val="1"/>
    </w:pPr>
    <w:rPr>
      <w:rFonts w:eastAsia="Times New Roman"/>
      <w:b/>
      <w:bCs/>
      <w:sz w:val="36"/>
      <w:szCs w:val="36"/>
      <w:lang w:val="en-GB" w:eastAsia="en-GB"/>
    </w:rPr>
  </w:style>
  <w:style w:type="paragraph" w:styleId="Heading3">
    <w:name w:val="heading 3"/>
    <w:basedOn w:val="Normal"/>
    <w:link w:val="Heading3Char"/>
    <w:uiPriority w:val="9"/>
    <w:qFormat/>
    <w:rsid w:val="005D5E93"/>
    <w:pPr>
      <w:spacing w:before="100" w:beforeAutospacing="1" w:after="100" w:afterAutospacing="1" w:line="240" w:lineRule="auto"/>
      <w:outlineLvl w:val="2"/>
    </w:pPr>
    <w:rPr>
      <w:rFonts w:eastAsia="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customStyle="1" w:styleId="Heading2Char">
    <w:name w:val="Heading 2 Char"/>
    <w:link w:val="Heading2"/>
    <w:uiPriority w:val="9"/>
    <w:rsid w:val="005D5E93"/>
    <w:rPr>
      <w:rFonts w:ascii="Times New Roman" w:eastAsia="Times New Roman" w:hAnsi="Times New Roman"/>
      <w:b/>
      <w:bCs/>
      <w:sz w:val="36"/>
      <w:szCs w:val="36"/>
    </w:rPr>
  </w:style>
  <w:style w:type="character" w:customStyle="1" w:styleId="Heading3Char">
    <w:name w:val="Heading 3 Char"/>
    <w:link w:val="Heading3"/>
    <w:uiPriority w:val="9"/>
    <w:rsid w:val="005D5E93"/>
    <w:rPr>
      <w:rFonts w:ascii="Times New Roman" w:eastAsia="Times New Roman" w:hAnsi="Times New Roman"/>
      <w:b/>
      <w:bCs/>
      <w:sz w:val="27"/>
      <w:szCs w:val="27"/>
    </w:rPr>
  </w:style>
  <w:style w:type="paragraph" w:styleId="NormalWeb">
    <w:name w:val="Normal (Web)"/>
    <w:basedOn w:val="Normal"/>
    <w:uiPriority w:val="99"/>
    <w:semiHidden/>
    <w:unhideWhenUsed/>
    <w:rsid w:val="005D5E93"/>
    <w:pPr>
      <w:spacing w:before="100" w:beforeAutospacing="1" w:after="100" w:afterAutospacing="1" w:line="240" w:lineRule="auto"/>
    </w:pPr>
    <w:rPr>
      <w:rFonts w:eastAsia="Times New Roman"/>
      <w:sz w:val="24"/>
      <w:szCs w:val="24"/>
      <w:lang w:val="en-GB" w:eastAsia="en-GB"/>
    </w:rPr>
  </w:style>
  <w:style w:type="character" w:styleId="Strong">
    <w:name w:val="Strong"/>
    <w:uiPriority w:val="22"/>
    <w:qFormat/>
    <w:rsid w:val="005D5E93"/>
    <w:rPr>
      <w:b/>
      <w:bCs/>
    </w:rPr>
  </w:style>
  <w:style w:type="character" w:customStyle="1" w:styleId="mord">
    <w:name w:val="mord"/>
    <w:rsid w:val="005D5E93"/>
  </w:style>
  <w:style w:type="character" w:customStyle="1" w:styleId="export-sheets-button">
    <w:name w:val="export-sheets-button"/>
    <w:rsid w:val="005D5E93"/>
  </w:style>
  <w:style w:type="paragraph" w:styleId="HTMLPreformatted">
    <w:name w:val="HTML Preformatted"/>
    <w:basedOn w:val="Normal"/>
    <w:link w:val="HTMLPreformattedChar"/>
    <w:uiPriority w:val="99"/>
    <w:semiHidden/>
    <w:unhideWhenUsed/>
    <w:rsid w:val="005D5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link w:val="HTMLPreformatted"/>
    <w:uiPriority w:val="99"/>
    <w:semiHidden/>
    <w:rsid w:val="005D5E93"/>
    <w:rPr>
      <w:rFonts w:ascii="Courier New" w:eastAsia="Times New Roman" w:hAnsi="Courier New" w:cs="Courier New"/>
    </w:rPr>
  </w:style>
  <w:style w:type="character" w:styleId="HTMLCode">
    <w:name w:val="HTML Code"/>
    <w:uiPriority w:val="99"/>
    <w:semiHidden/>
    <w:unhideWhenUsed/>
    <w:rsid w:val="005D5E93"/>
    <w:rPr>
      <w:rFonts w:ascii="Courier New" w:eastAsia="Times New Roman" w:hAnsi="Courier New" w:cs="Courier New"/>
      <w:sz w:val="20"/>
      <w:szCs w:val="20"/>
    </w:rPr>
  </w:style>
  <w:style w:type="character" w:styleId="Emphasis">
    <w:name w:val="Emphasis"/>
    <w:uiPriority w:val="20"/>
    <w:qFormat/>
    <w:rsid w:val="005D5E93"/>
    <w:rPr>
      <w:i/>
      <w:iCs/>
    </w:rPr>
  </w:style>
  <w:style w:type="table" w:styleId="TableGrid">
    <w:name w:val="Table Grid"/>
    <w:basedOn w:val="TableNormal"/>
    <w:uiPriority w:val="59"/>
    <w:rsid w:val="005D5E9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lected">
    <w:name w:val="selected"/>
    <w:rsid w:val="001E2744"/>
  </w:style>
  <w:style w:type="character" w:customStyle="1" w:styleId="Heading1Char">
    <w:name w:val="Heading 1 Char"/>
    <w:link w:val="Heading1"/>
    <w:uiPriority w:val="9"/>
    <w:rsid w:val="005A52B8"/>
    <w:rPr>
      <w:rFonts w:ascii="Times New Roman" w:eastAsia="SimSun" w:hAnsi="Times New Roman" w:cs="Times New Roman"/>
      <w:b/>
      <w:bCs/>
      <w:kern w:val="32"/>
      <w:sz w:val="28"/>
      <w:szCs w:val="32"/>
      <w:lang w:val="en-US" w:eastAsia="zh-CN"/>
    </w:rPr>
  </w:style>
  <w:style w:type="table" w:customStyle="1" w:styleId="TableGrid0">
    <w:name w:val="TableGrid"/>
    <w:rsid w:val="005A52B8"/>
    <w:rPr>
      <w:rFonts w:eastAsia="Times New Roman" w:cs="Arial"/>
      <w:sz w:val="22"/>
      <w:szCs w:val="22"/>
      <w:lang w:val="en-US" w:eastAsia="en-US"/>
    </w:rPr>
    <w:tblPr>
      <w:tblCellMar>
        <w:top w:w="0" w:type="dxa"/>
        <w:left w:w="0" w:type="dxa"/>
        <w:bottom w:w="0" w:type="dxa"/>
        <w:right w:w="0" w:type="dxa"/>
      </w:tblCellMar>
    </w:tblPr>
  </w:style>
  <w:style w:type="character" w:styleId="Hyperlink">
    <w:name w:val="Hyperlink"/>
    <w:uiPriority w:val="99"/>
    <w:unhideWhenUsed/>
    <w:rsid w:val="005A52B8"/>
    <w:rPr>
      <w:color w:val="0000FF"/>
      <w:u w:val="single"/>
    </w:rPr>
  </w:style>
  <w:style w:type="paragraph" w:styleId="TOC1">
    <w:name w:val="toc 1"/>
    <w:basedOn w:val="Normal"/>
    <w:next w:val="Normal"/>
    <w:autoRedefine/>
    <w:uiPriority w:val="39"/>
    <w:unhideWhenUsed/>
    <w:rsid w:val="005A52B8"/>
    <w:pPr>
      <w:spacing w:after="100" w:line="362" w:lineRule="auto"/>
      <w:ind w:right="3" w:hanging="10"/>
    </w:pPr>
    <w:rPr>
      <w:rFonts w:eastAsia="Times New Roman"/>
      <w:color w:val="0E101A"/>
      <w:sz w:val="24"/>
      <w:lang w:eastAsia="en-US"/>
    </w:rPr>
  </w:style>
  <w:style w:type="paragraph" w:styleId="Header">
    <w:name w:val="header"/>
    <w:basedOn w:val="Normal"/>
    <w:link w:val="HeaderChar"/>
    <w:uiPriority w:val="99"/>
    <w:unhideWhenUsed/>
    <w:rsid w:val="005A52B8"/>
    <w:pPr>
      <w:tabs>
        <w:tab w:val="center" w:pos="4513"/>
        <w:tab w:val="right" w:pos="9026"/>
      </w:tabs>
    </w:pPr>
  </w:style>
  <w:style w:type="character" w:customStyle="1" w:styleId="HeaderChar">
    <w:name w:val="Header Char"/>
    <w:link w:val="Header"/>
    <w:uiPriority w:val="99"/>
    <w:rsid w:val="005A52B8"/>
    <w:rPr>
      <w:sz w:val="22"/>
      <w:szCs w:val="22"/>
      <w:lang w:val="en-US" w:eastAsia="zh-CN"/>
    </w:rPr>
  </w:style>
  <w:style w:type="paragraph" w:styleId="Footer">
    <w:name w:val="footer"/>
    <w:basedOn w:val="Normal"/>
    <w:link w:val="FooterChar"/>
    <w:uiPriority w:val="99"/>
    <w:unhideWhenUsed/>
    <w:rsid w:val="005A52B8"/>
    <w:pPr>
      <w:tabs>
        <w:tab w:val="center" w:pos="4513"/>
        <w:tab w:val="right" w:pos="9026"/>
      </w:tabs>
    </w:pPr>
  </w:style>
  <w:style w:type="character" w:customStyle="1" w:styleId="FooterChar">
    <w:name w:val="Footer Char"/>
    <w:link w:val="Footer"/>
    <w:uiPriority w:val="99"/>
    <w:rsid w:val="005A52B8"/>
    <w:rPr>
      <w:sz w:val="22"/>
      <w:szCs w:val="22"/>
      <w:lang w:val="en-US" w:eastAsia="zh-CN"/>
    </w:rPr>
  </w:style>
  <w:style w:type="paragraph" w:styleId="TOC2">
    <w:name w:val="toc 2"/>
    <w:basedOn w:val="Normal"/>
    <w:next w:val="Normal"/>
    <w:autoRedefine/>
    <w:uiPriority w:val="39"/>
    <w:unhideWhenUsed/>
    <w:rsid w:val="00274C58"/>
    <w:pPr>
      <w:ind w:left="2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332224">
      <w:bodyDiv w:val="1"/>
      <w:marLeft w:val="0"/>
      <w:marRight w:val="0"/>
      <w:marTop w:val="0"/>
      <w:marBottom w:val="0"/>
      <w:divBdr>
        <w:top w:val="none" w:sz="0" w:space="0" w:color="auto"/>
        <w:left w:val="none" w:sz="0" w:space="0" w:color="auto"/>
        <w:bottom w:val="none" w:sz="0" w:space="0" w:color="auto"/>
        <w:right w:val="none" w:sz="0" w:space="0" w:color="auto"/>
      </w:divBdr>
      <w:divsChild>
        <w:div w:id="1755930729">
          <w:marLeft w:val="0"/>
          <w:marRight w:val="0"/>
          <w:marTop w:val="0"/>
          <w:marBottom w:val="0"/>
          <w:divBdr>
            <w:top w:val="none" w:sz="0" w:space="0" w:color="auto"/>
            <w:left w:val="none" w:sz="0" w:space="0" w:color="auto"/>
            <w:bottom w:val="none" w:sz="0" w:space="0" w:color="auto"/>
            <w:right w:val="none" w:sz="0" w:space="0" w:color="auto"/>
          </w:divBdr>
          <w:divsChild>
            <w:div w:id="1077047563">
              <w:marLeft w:val="0"/>
              <w:marRight w:val="0"/>
              <w:marTop w:val="0"/>
              <w:marBottom w:val="0"/>
              <w:divBdr>
                <w:top w:val="none" w:sz="0" w:space="0" w:color="auto"/>
                <w:left w:val="none" w:sz="0" w:space="0" w:color="auto"/>
                <w:bottom w:val="none" w:sz="0" w:space="0" w:color="auto"/>
                <w:right w:val="none" w:sz="0" w:space="0" w:color="auto"/>
              </w:divBdr>
              <w:divsChild>
                <w:div w:id="1322350919">
                  <w:marLeft w:val="0"/>
                  <w:marRight w:val="0"/>
                  <w:marTop w:val="0"/>
                  <w:marBottom w:val="0"/>
                  <w:divBdr>
                    <w:top w:val="none" w:sz="0" w:space="0" w:color="auto"/>
                    <w:left w:val="none" w:sz="0" w:space="0" w:color="auto"/>
                    <w:bottom w:val="none" w:sz="0" w:space="0" w:color="auto"/>
                    <w:right w:val="none" w:sz="0" w:space="0" w:color="auto"/>
                  </w:divBdr>
                  <w:divsChild>
                    <w:div w:id="1148012061">
                      <w:marLeft w:val="0"/>
                      <w:marRight w:val="0"/>
                      <w:marTop w:val="0"/>
                      <w:marBottom w:val="0"/>
                      <w:divBdr>
                        <w:top w:val="none" w:sz="0" w:space="0" w:color="auto"/>
                        <w:left w:val="none" w:sz="0" w:space="0" w:color="auto"/>
                        <w:bottom w:val="none" w:sz="0" w:space="0" w:color="auto"/>
                        <w:right w:val="none" w:sz="0" w:space="0" w:color="auto"/>
                      </w:divBdr>
                    </w:div>
                    <w:div w:id="136787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518202">
          <w:marLeft w:val="0"/>
          <w:marRight w:val="0"/>
          <w:marTop w:val="0"/>
          <w:marBottom w:val="0"/>
          <w:divBdr>
            <w:top w:val="none" w:sz="0" w:space="0" w:color="auto"/>
            <w:left w:val="none" w:sz="0" w:space="0" w:color="auto"/>
            <w:bottom w:val="none" w:sz="0" w:space="0" w:color="auto"/>
            <w:right w:val="none" w:sz="0" w:space="0" w:color="auto"/>
          </w:divBdr>
          <w:divsChild>
            <w:div w:id="873998955">
              <w:marLeft w:val="0"/>
              <w:marRight w:val="0"/>
              <w:marTop w:val="0"/>
              <w:marBottom w:val="0"/>
              <w:divBdr>
                <w:top w:val="none" w:sz="0" w:space="0" w:color="auto"/>
                <w:left w:val="none" w:sz="0" w:space="0" w:color="auto"/>
                <w:bottom w:val="none" w:sz="0" w:space="0" w:color="auto"/>
                <w:right w:val="none" w:sz="0" w:space="0" w:color="auto"/>
              </w:divBdr>
              <w:divsChild>
                <w:div w:id="117938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432384">
          <w:marLeft w:val="0"/>
          <w:marRight w:val="0"/>
          <w:marTop w:val="0"/>
          <w:marBottom w:val="0"/>
          <w:divBdr>
            <w:top w:val="none" w:sz="0" w:space="0" w:color="auto"/>
            <w:left w:val="none" w:sz="0" w:space="0" w:color="auto"/>
            <w:bottom w:val="none" w:sz="0" w:space="0" w:color="auto"/>
            <w:right w:val="none" w:sz="0" w:space="0" w:color="auto"/>
          </w:divBdr>
          <w:divsChild>
            <w:div w:id="427042944">
              <w:marLeft w:val="0"/>
              <w:marRight w:val="0"/>
              <w:marTop w:val="0"/>
              <w:marBottom w:val="0"/>
              <w:divBdr>
                <w:top w:val="none" w:sz="0" w:space="0" w:color="auto"/>
                <w:left w:val="none" w:sz="0" w:space="0" w:color="auto"/>
                <w:bottom w:val="none" w:sz="0" w:space="0" w:color="auto"/>
                <w:right w:val="none" w:sz="0" w:space="0" w:color="auto"/>
              </w:divBdr>
              <w:divsChild>
                <w:div w:id="80684756">
                  <w:marLeft w:val="0"/>
                  <w:marRight w:val="0"/>
                  <w:marTop w:val="0"/>
                  <w:marBottom w:val="0"/>
                  <w:divBdr>
                    <w:top w:val="none" w:sz="0" w:space="0" w:color="auto"/>
                    <w:left w:val="none" w:sz="0" w:space="0" w:color="auto"/>
                    <w:bottom w:val="none" w:sz="0" w:space="0" w:color="auto"/>
                    <w:right w:val="none" w:sz="0" w:space="0" w:color="auto"/>
                  </w:divBdr>
                  <w:divsChild>
                    <w:div w:id="1635332682">
                      <w:marLeft w:val="0"/>
                      <w:marRight w:val="0"/>
                      <w:marTop w:val="0"/>
                      <w:marBottom w:val="0"/>
                      <w:divBdr>
                        <w:top w:val="none" w:sz="0" w:space="0" w:color="auto"/>
                        <w:left w:val="none" w:sz="0" w:space="0" w:color="auto"/>
                        <w:bottom w:val="none" w:sz="0" w:space="0" w:color="auto"/>
                        <w:right w:val="none" w:sz="0" w:space="0" w:color="auto"/>
                      </w:divBdr>
                    </w:div>
                    <w:div w:id="154193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868717">
          <w:marLeft w:val="0"/>
          <w:marRight w:val="0"/>
          <w:marTop w:val="0"/>
          <w:marBottom w:val="0"/>
          <w:divBdr>
            <w:top w:val="none" w:sz="0" w:space="0" w:color="auto"/>
            <w:left w:val="none" w:sz="0" w:space="0" w:color="auto"/>
            <w:bottom w:val="none" w:sz="0" w:space="0" w:color="auto"/>
            <w:right w:val="none" w:sz="0" w:space="0" w:color="auto"/>
          </w:divBdr>
          <w:divsChild>
            <w:div w:id="994341285">
              <w:marLeft w:val="0"/>
              <w:marRight w:val="0"/>
              <w:marTop w:val="0"/>
              <w:marBottom w:val="0"/>
              <w:divBdr>
                <w:top w:val="none" w:sz="0" w:space="0" w:color="auto"/>
                <w:left w:val="none" w:sz="0" w:space="0" w:color="auto"/>
                <w:bottom w:val="none" w:sz="0" w:space="0" w:color="auto"/>
                <w:right w:val="none" w:sz="0" w:space="0" w:color="auto"/>
              </w:divBdr>
              <w:divsChild>
                <w:div w:id="1925801903">
                  <w:marLeft w:val="0"/>
                  <w:marRight w:val="0"/>
                  <w:marTop w:val="0"/>
                  <w:marBottom w:val="0"/>
                  <w:divBdr>
                    <w:top w:val="none" w:sz="0" w:space="0" w:color="auto"/>
                    <w:left w:val="none" w:sz="0" w:space="0" w:color="auto"/>
                    <w:bottom w:val="none" w:sz="0" w:space="0" w:color="auto"/>
                    <w:right w:val="none" w:sz="0" w:space="0" w:color="auto"/>
                  </w:divBdr>
                  <w:divsChild>
                    <w:div w:id="1465926474">
                      <w:marLeft w:val="0"/>
                      <w:marRight w:val="0"/>
                      <w:marTop w:val="0"/>
                      <w:marBottom w:val="0"/>
                      <w:divBdr>
                        <w:top w:val="none" w:sz="0" w:space="0" w:color="auto"/>
                        <w:left w:val="none" w:sz="0" w:space="0" w:color="auto"/>
                        <w:bottom w:val="none" w:sz="0" w:space="0" w:color="auto"/>
                        <w:right w:val="none" w:sz="0" w:space="0" w:color="auto"/>
                      </w:divBdr>
                    </w:div>
                    <w:div w:id="211963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733654">
          <w:marLeft w:val="0"/>
          <w:marRight w:val="0"/>
          <w:marTop w:val="0"/>
          <w:marBottom w:val="0"/>
          <w:divBdr>
            <w:top w:val="none" w:sz="0" w:space="0" w:color="auto"/>
            <w:left w:val="none" w:sz="0" w:space="0" w:color="auto"/>
            <w:bottom w:val="none" w:sz="0" w:space="0" w:color="auto"/>
            <w:right w:val="none" w:sz="0" w:space="0" w:color="auto"/>
          </w:divBdr>
          <w:divsChild>
            <w:div w:id="261451480">
              <w:marLeft w:val="0"/>
              <w:marRight w:val="0"/>
              <w:marTop w:val="0"/>
              <w:marBottom w:val="0"/>
              <w:divBdr>
                <w:top w:val="none" w:sz="0" w:space="0" w:color="auto"/>
                <w:left w:val="none" w:sz="0" w:space="0" w:color="auto"/>
                <w:bottom w:val="none" w:sz="0" w:space="0" w:color="auto"/>
                <w:right w:val="none" w:sz="0" w:space="0" w:color="auto"/>
              </w:divBdr>
              <w:divsChild>
                <w:div w:id="1080908536">
                  <w:marLeft w:val="0"/>
                  <w:marRight w:val="0"/>
                  <w:marTop w:val="0"/>
                  <w:marBottom w:val="0"/>
                  <w:divBdr>
                    <w:top w:val="none" w:sz="0" w:space="0" w:color="auto"/>
                    <w:left w:val="none" w:sz="0" w:space="0" w:color="auto"/>
                    <w:bottom w:val="none" w:sz="0" w:space="0" w:color="auto"/>
                    <w:right w:val="none" w:sz="0" w:space="0" w:color="auto"/>
                  </w:divBdr>
                  <w:divsChild>
                    <w:div w:id="662467958">
                      <w:marLeft w:val="0"/>
                      <w:marRight w:val="0"/>
                      <w:marTop w:val="0"/>
                      <w:marBottom w:val="0"/>
                      <w:divBdr>
                        <w:top w:val="none" w:sz="0" w:space="0" w:color="auto"/>
                        <w:left w:val="none" w:sz="0" w:space="0" w:color="auto"/>
                        <w:bottom w:val="none" w:sz="0" w:space="0" w:color="auto"/>
                        <w:right w:val="none" w:sz="0" w:space="0" w:color="auto"/>
                      </w:divBdr>
                    </w:div>
                    <w:div w:id="122841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706667">
          <w:marLeft w:val="0"/>
          <w:marRight w:val="0"/>
          <w:marTop w:val="0"/>
          <w:marBottom w:val="0"/>
          <w:divBdr>
            <w:top w:val="none" w:sz="0" w:space="0" w:color="auto"/>
            <w:left w:val="none" w:sz="0" w:space="0" w:color="auto"/>
            <w:bottom w:val="none" w:sz="0" w:space="0" w:color="auto"/>
            <w:right w:val="none" w:sz="0" w:space="0" w:color="auto"/>
          </w:divBdr>
          <w:divsChild>
            <w:div w:id="331757527">
              <w:marLeft w:val="0"/>
              <w:marRight w:val="0"/>
              <w:marTop w:val="0"/>
              <w:marBottom w:val="0"/>
              <w:divBdr>
                <w:top w:val="none" w:sz="0" w:space="0" w:color="auto"/>
                <w:left w:val="none" w:sz="0" w:space="0" w:color="auto"/>
                <w:bottom w:val="none" w:sz="0" w:space="0" w:color="auto"/>
                <w:right w:val="none" w:sz="0" w:space="0" w:color="auto"/>
              </w:divBdr>
              <w:divsChild>
                <w:div w:id="25174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314120">
          <w:marLeft w:val="0"/>
          <w:marRight w:val="0"/>
          <w:marTop w:val="0"/>
          <w:marBottom w:val="0"/>
          <w:divBdr>
            <w:top w:val="none" w:sz="0" w:space="0" w:color="auto"/>
            <w:left w:val="none" w:sz="0" w:space="0" w:color="auto"/>
            <w:bottom w:val="none" w:sz="0" w:space="0" w:color="auto"/>
            <w:right w:val="none" w:sz="0" w:space="0" w:color="auto"/>
          </w:divBdr>
          <w:divsChild>
            <w:div w:id="1423799044">
              <w:marLeft w:val="0"/>
              <w:marRight w:val="0"/>
              <w:marTop w:val="0"/>
              <w:marBottom w:val="0"/>
              <w:divBdr>
                <w:top w:val="none" w:sz="0" w:space="0" w:color="auto"/>
                <w:left w:val="none" w:sz="0" w:space="0" w:color="auto"/>
                <w:bottom w:val="none" w:sz="0" w:space="0" w:color="auto"/>
                <w:right w:val="none" w:sz="0" w:space="0" w:color="auto"/>
              </w:divBdr>
              <w:divsChild>
                <w:div w:id="1203127213">
                  <w:marLeft w:val="0"/>
                  <w:marRight w:val="0"/>
                  <w:marTop w:val="0"/>
                  <w:marBottom w:val="0"/>
                  <w:divBdr>
                    <w:top w:val="none" w:sz="0" w:space="0" w:color="auto"/>
                    <w:left w:val="none" w:sz="0" w:space="0" w:color="auto"/>
                    <w:bottom w:val="none" w:sz="0" w:space="0" w:color="auto"/>
                    <w:right w:val="none" w:sz="0" w:space="0" w:color="auto"/>
                  </w:divBdr>
                  <w:divsChild>
                    <w:div w:id="1047265823">
                      <w:marLeft w:val="0"/>
                      <w:marRight w:val="0"/>
                      <w:marTop w:val="0"/>
                      <w:marBottom w:val="0"/>
                      <w:divBdr>
                        <w:top w:val="none" w:sz="0" w:space="0" w:color="auto"/>
                        <w:left w:val="none" w:sz="0" w:space="0" w:color="auto"/>
                        <w:bottom w:val="none" w:sz="0" w:space="0" w:color="auto"/>
                        <w:right w:val="none" w:sz="0" w:space="0" w:color="auto"/>
                      </w:divBdr>
                    </w:div>
                    <w:div w:id="206224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845020">
          <w:marLeft w:val="0"/>
          <w:marRight w:val="0"/>
          <w:marTop w:val="0"/>
          <w:marBottom w:val="0"/>
          <w:divBdr>
            <w:top w:val="none" w:sz="0" w:space="0" w:color="auto"/>
            <w:left w:val="none" w:sz="0" w:space="0" w:color="auto"/>
            <w:bottom w:val="none" w:sz="0" w:space="0" w:color="auto"/>
            <w:right w:val="none" w:sz="0" w:space="0" w:color="auto"/>
          </w:divBdr>
          <w:divsChild>
            <w:div w:id="74403505">
              <w:marLeft w:val="0"/>
              <w:marRight w:val="0"/>
              <w:marTop w:val="0"/>
              <w:marBottom w:val="0"/>
              <w:divBdr>
                <w:top w:val="none" w:sz="0" w:space="0" w:color="auto"/>
                <w:left w:val="none" w:sz="0" w:space="0" w:color="auto"/>
                <w:bottom w:val="none" w:sz="0" w:space="0" w:color="auto"/>
                <w:right w:val="none" w:sz="0" w:space="0" w:color="auto"/>
              </w:divBdr>
              <w:divsChild>
                <w:div w:id="66259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82857">
          <w:marLeft w:val="0"/>
          <w:marRight w:val="0"/>
          <w:marTop w:val="0"/>
          <w:marBottom w:val="0"/>
          <w:divBdr>
            <w:top w:val="none" w:sz="0" w:space="0" w:color="auto"/>
            <w:left w:val="none" w:sz="0" w:space="0" w:color="auto"/>
            <w:bottom w:val="none" w:sz="0" w:space="0" w:color="auto"/>
            <w:right w:val="none" w:sz="0" w:space="0" w:color="auto"/>
          </w:divBdr>
          <w:divsChild>
            <w:div w:id="1575044120">
              <w:marLeft w:val="0"/>
              <w:marRight w:val="0"/>
              <w:marTop w:val="0"/>
              <w:marBottom w:val="0"/>
              <w:divBdr>
                <w:top w:val="none" w:sz="0" w:space="0" w:color="auto"/>
                <w:left w:val="none" w:sz="0" w:space="0" w:color="auto"/>
                <w:bottom w:val="none" w:sz="0" w:space="0" w:color="auto"/>
                <w:right w:val="none" w:sz="0" w:space="0" w:color="auto"/>
              </w:divBdr>
              <w:divsChild>
                <w:div w:id="1053315750">
                  <w:marLeft w:val="0"/>
                  <w:marRight w:val="0"/>
                  <w:marTop w:val="0"/>
                  <w:marBottom w:val="0"/>
                  <w:divBdr>
                    <w:top w:val="none" w:sz="0" w:space="0" w:color="auto"/>
                    <w:left w:val="none" w:sz="0" w:space="0" w:color="auto"/>
                    <w:bottom w:val="none" w:sz="0" w:space="0" w:color="auto"/>
                    <w:right w:val="none" w:sz="0" w:space="0" w:color="auto"/>
                  </w:divBdr>
                  <w:divsChild>
                    <w:div w:id="1715930841">
                      <w:marLeft w:val="0"/>
                      <w:marRight w:val="0"/>
                      <w:marTop w:val="0"/>
                      <w:marBottom w:val="0"/>
                      <w:divBdr>
                        <w:top w:val="none" w:sz="0" w:space="0" w:color="auto"/>
                        <w:left w:val="none" w:sz="0" w:space="0" w:color="auto"/>
                        <w:bottom w:val="none" w:sz="0" w:space="0" w:color="auto"/>
                        <w:right w:val="none" w:sz="0" w:space="0" w:color="auto"/>
                      </w:divBdr>
                    </w:div>
                    <w:div w:id="91193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984719">
          <w:marLeft w:val="0"/>
          <w:marRight w:val="0"/>
          <w:marTop w:val="0"/>
          <w:marBottom w:val="0"/>
          <w:divBdr>
            <w:top w:val="none" w:sz="0" w:space="0" w:color="auto"/>
            <w:left w:val="none" w:sz="0" w:space="0" w:color="auto"/>
            <w:bottom w:val="none" w:sz="0" w:space="0" w:color="auto"/>
            <w:right w:val="none" w:sz="0" w:space="0" w:color="auto"/>
          </w:divBdr>
          <w:divsChild>
            <w:div w:id="368845633">
              <w:marLeft w:val="0"/>
              <w:marRight w:val="0"/>
              <w:marTop w:val="0"/>
              <w:marBottom w:val="0"/>
              <w:divBdr>
                <w:top w:val="none" w:sz="0" w:space="0" w:color="auto"/>
                <w:left w:val="none" w:sz="0" w:space="0" w:color="auto"/>
                <w:bottom w:val="none" w:sz="0" w:space="0" w:color="auto"/>
                <w:right w:val="none" w:sz="0" w:space="0" w:color="auto"/>
              </w:divBdr>
              <w:divsChild>
                <w:div w:id="15211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667562">
          <w:marLeft w:val="0"/>
          <w:marRight w:val="0"/>
          <w:marTop w:val="0"/>
          <w:marBottom w:val="0"/>
          <w:divBdr>
            <w:top w:val="none" w:sz="0" w:space="0" w:color="auto"/>
            <w:left w:val="none" w:sz="0" w:space="0" w:color="auto"/>
            <w:bottom w:val="none" w:sz="0" w:space="0" w:color="auto"/>
            <w:right w:val="none" w:sz="0" w:space="0" w:color="auto"/>
          </w:divBdr>
          <w:divsChild>
            <w:div w:id="94255694">
              <w:marLeft w:val="0"/>
              <w:marRight w:val="0"/>
              <w:marTop w:val="0"/>
              <w:marBottom w:val="0"/>
              <w:divBdr>
                <w:top w:val="none" w:sz="0" w:space="0" w:color="auto"/>
                <w:left w:val="none" w:sz="0" w:space="0" w:color="auto"/>
                <w:bottom w:val="none" w:sz="0" w:space="0" w:color="auto"/>
                <w:right w:val="none" w:sz="0" w:space="0" w:color="auto"/>
              </w:divBdr>
              <w:divsChild>
                <w:div w:id="561527856">
                  <w:marLeft w:val="0"/>
                  <w:marRight w:val="0"/>
                  <w:marTop w:val="0"/>
                  <w:marBottom w:val="0"/>
                  <w:divBdr>
                    <w:top w:val="none" w:sz="0" w:space="0" w:color="auto"/>
                    <w:left w:val="none" w:sz="0" w:space="0" w:color="auto"/>
                    <w:bottom w:val="none" w:sz="0" w:space="0" w:color="auto"/>
                    <w:right w:val="none" w:sz="0" w:space="0" w:color="auto"/>
                  </w:divBdr>
                  <w:divsChild>
                    <w:div w:id="761341184">
                      <w:marLeft w:val="0"/>
                      <w:marRight w:val="0"/>
                      <w:marTop w:val="0"/>
                      <w:marBottom w:val="0"/>
                      <w:divBdr>
                        <w:top w:val="none" w:sz="0" w:space="0" w:color="auto"/>
                        <w:left w:val="none" w:sz="0" w:space="0" w:color="auto"/>
                        <w:bottom w:val="none" w:sz="0" w:space="0" w:color="auto"/>
                        <w:right w:val="none" w:sz="0" w:space="0" w:color="auto"/>
                      </w:divBdr>
                    </w:div>
                    <w:div w:id="22087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033318">
          <w:marLeft w:val="0"/>
          <w:marRight w:val="0"/>
          <w:marTop w:val="0"/>
          <w:marBottom w:val="0"/>
          <w:divBdr>
            <w:top w:val="none" w:sz="0" w:space="0" w:color="auto"/>
            <w:left w:val="none" w:sz="0" w:space="0" w:color="auto"/>
            <w:bottom w:val="none" w:sz="0" w:space="0" w:color="auto"/>
            <w:right w:val="none" w:sz="0" w:space="0" w:color="auto"/>
          </w:divBdr>
          <w:divsChild>
            <w:div w:id="1179656413">
              <w:marLeft w:val="0"/>
              <w:marRight w:val="0"/>
              <w:marTop w:val="0"/>
              <w:marBottom w:val="0"/>
              <w:divBdr>
                <w:top w:val="none" w:sz="0" w:space="0" w:color="auto"/>
                <w:left w:val="none" w:sz="0" w:space="0" w:color="auto"/>
                <w:bottom w:val="none" w:sz="0" w:space="0" w:color="auto"/>
                <w:right w:val="none" w:sz="0" w:space="0" w:color="auto"/>
              </w:divBdr>
              <w:divsChild>
                <w:div w:id="189735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105004">
      <w:bodyDiv w:val="1"/>
      <w:marLeft w:val="0"/>
      <w:marRight w:val="0"/>
      <w:marTop w:val="0"/>
      <w:marBottom w:val="0"/>
      <w:divBdr>
        <w:top w:val="none" w:sz="0" w:space="0" w:color="auto"/>
        <w:left w:val="none" w:sz="0" w:space="0" w:color="auto"/>
        <w:bottom w:val="none" w:sz="0" w:space="0" w:color="auto"/>
        <w:right w:val="none" w:sz="0" w:space="0" w:color="auto"/>
      </w:divBdr>
    </w:div>
    <w:div w:id="1047335805">
      <w:bodyDiv w:val="1"/>
      <w:marLeft w:val="0"/>
      <w:marRight w:val="0"/>
      <w:marTop w:val="0"/>
      <w:marBottom w:val="0"/>
      <w:divBdr>
        <w:top w:val="none" w:sz="0" w:space="0" w:color="auto"/>
        <w:left w:val="none" w:sz="0" w:space="0" w:color="auto"/>
        <w:bottom w:val="none" w:sz="0" w:space="0" w:color="auto"/>
        <w:right w:val="none" w:sz="0" w:space="0" w:color="auto"/>
      </w:divBdr>
    </w:div>
    <w:div w:id="18179903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BF944-43F7-41E6-8012-384F2FFB4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2949</TotalTime>
  <Pages>53</Pages>
  <Words>9117</Words>
  <Characters>51971</Characters>
  <Application>Microsoft Office Word</Application>
  <DocSecurity>0</DocSecurity>
  <Lines>433</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Infinix X6532C</dc:creator>
  <cp:lastModifiedBy>Bsmall Infotech</cp:lastModifiedBy>
  <cp:revision>16</cp:revision>
  <dcterms:created xsi:type="dcterms:W3CDTF">2025-04-20T05:56:00Z</dcterms:created>
  <dcterms:modified xsi:type="dcterms:W3CDTF">2025-06-03T19:09:00Z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4a9cffc28b00474cb050336f6776881b</vt:lpwstr>
  </property>
</Properties>
</file>